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ECF" w14:textId="77EE6AA9" w:rsidR="00191C72" w:rsidRPr="00C027B6" w:rsidRDefault="00191C72" w:rsidP="00191C72">
      <w:pPr>
        <w:pStyle w:val="NoSpacing"/>
        <w:jc w:val="center"/>
        <w:rPr>
          <w:rFonts w:cstheme="minorHAnsi"/>
          <w:b/>
          <w:sz w:val="28"/>
          <w:szCs w:val="28"/>
        </w:rPr>
      </w:pPr>
      <w:r w:rsidRPr="00C027B6">
        <w:rPr>
          <w:rFonts w:cstheme="minorHAnsi"/>
          <w:b/>
          <w:sz w:val="28"/>
          <w:szCs w:val="28"/>
        </w:rPr>
        <w:t xml:space="preserve">BOARD MEETING </w:t>
      </w:r>
      <w:r w:rsidR="00E600B3">
        <w:rPr>
          <w:rFonts w:cstheme="minorHAnsi"/>
          <w:b/>
          <w:sz w:val="28"/>
          <w:szCs w:val="28"/>
        </w:rPr>
        <w:t>DRAFT MINUTES</w:t>
      </w:r>
    </w:p>
    <w:p w14:paraId="6273FE4D" w14:textId="3A997C33" w:rsidR="00585C95" w:rsidRPr="00C027B6" w:rsidRDefault="00191C72" w:rsidP="00191C72">
      <w:pPr>
        <w:pStyle w:val="NoSpacing"/>
        <w:jc w:val="center"/>
        <w:rPr>
          <w:rFonts w:cstheme="minorHAnsi"/>
          <w:b/>
          <w:sz w:val="28"/>
          <w:szCs w:val="28"/>
        </w:rPr>
      </w:pPr>
      <w:r w:rsidRPr="00C027B6">
        <w:rPr>
          <w:rFonts w:cstheme="minorHAnsi"/>
          <w:b/>
          <w:sz w:val="28"/>
          <w:szCs w:val="28"/>
        </w:rPr>
        <w:t xml:space="preserve">Wednesday, </w:t>
      </w:r>
      <w:r w:rsidR="004F703D">
        <w:rPr>
          <w:rFonts w:cstheme="minorHAnsi"/>
          <w:b/>
          <w:sz w:val="28"/>
          <w:szCs w:val="28"/>
        </w:rPr>
        <w:t>Octo</w:t>
      </w:r>
      <w:r w:rsidR="00BC4BBA">
        <w:rPr>
          <w:rFonts w:cstheme="minorHAnsi"/>
          <w:b/>
          <w:sz w:val="28"/>
          <w:szCs w:val="28"/>
        </w:rPr>
        <w:t>ber 2</w:t>
      </w:r>
      <w:r w:rsidR="004F703D">
        <w:rPr>
          <w:rFonts w:cstheme="minorHAnsi"/>
          <w:b/>
          <w:sz w:val="28"/>
          <w:szCs w:val="28"/>
        </w:rPr>
        <w:t>7</w:t>
      </w:r>
      <w:r w:rsidRPr="00C027B6">
        <w:rPr>
          <w:rFonts w:cstheme="minorHAnsi"/>
          <w:b/>
          <w:sz w:val="28"/>
          <w:szCs w:val="28"/>
        </w:rPr>
        <w:t>, 202</w:t>
      </w:r>
      <w:r w:rsidR="00585C95" w:rsidRPr="00C027B6">
        <w:rPr>
          <w:rFonts w:cstheme="minorHAnsi"/>
          <w:b/>
          <w:sz w:val="28"/>
          <w:szCs w:val="28"/>
        </w:rPr>
        <w:t>1</w:t>
      </w:r>
    </w:p>
    <w:p w14:paraId="4BE804FD" w14:textId="17A82395" w:rsidR="00CB05DD" w:rsidRPr="00CB05DD" w:rsidRDefault="00191C72" w:rsidP="006F0702">
      <w:pPr>
        <w:pStyle w:val="NoSpacing"/>
        <w:jc w:val="center"/>
        <w:rPr>
          <w:rFonts w:cstheme="minorHAnsi"/>
          <w:b/>
          <w:sz w:val="28"/>
          <w:szCs w:val="28"/>
        </w:rPr>
      </w:pPr>
      <w:r w:rsidRPr="00C027B6">
        <w:rPr>
          <w:rFonts w:cstheme="minorHAnsi"/>
          <w:b/>
          <w:sz w:val="28"/>
          <w:szCs w:val="28"/>
        </w:rPr>
        <w:t xml:space="preserve"> 5:30 pm via ZOOM </w:t>
      </w:r>
    </w:p>
    <w:p w14:paraId="09A60EF7" w14:textId="77777777" w:rsidR="00191C72" w:rsidRPr="00E817EE" w:rsidRDefault="00191C72" w:rsidP="00191C72">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191C72" w:rsidRPr="00E817EE" w14:paraId="6354791E" w14:textId="77777777" w:rsidTr="00C027B6">
        <w:tc>
          <w:tcPr>
            <w:tcW w:w="4316" w:type="dxa"/>
          </w:tcPr>
          <w:p w14:paraId="4298DA52"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Name</w:t>
            </w:r>
          </w:p>
        </w:tc>
        <w:tc>
          <w:tcPr>
            <w:tcW w:w="1491" w:type="dxa"/>
          </w:tcPr>
          <w:p w14:paraId="7CFC454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Present</w:t>
            </w:r>
          </w:p>
        </w:tc>
        <w:tc>
          <w:tcPr>
            <w:tcW w:w="1276" w:type="dxa"/>
          </w:tcPr>
          <w:p w14:paraId="74FB2F5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Regrets</w:t>
            </w:r>
          </w:p>
        </w:tc>
      </w:tr>
      <w:tr w:rsidR="00191C72" w:rsidRPr="00C027B6" w14:paraId="7D581E74" w14:textId="77777777" w:rsidTr="00C027B6">
        <w:tc>
          <w:tcPr>
            <w:tcW w:w="4316" w:type="dxa"/>
          </w:tcPr>
          <w:p w14:paraId="2DD778BF"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3E4009A9" w14:textId="77777777" w:rsidR="00191C72" w:rsidRPr="00C027B6" w:rsidRDefault="00191C72" w:rsidP="00AA1AA6">
            <w:pPr>
              <w:pStyle w:val="NoSpacing"/>
              <w:rPr>
                <w:rFonts w:asciiTheme="minorHAnsi" w:hAnsiTheme="minorHAnsi" w:cstheme="minorHAnsi"/>
                <w:szCs w:val="24"/>
              </w:rPr>
            </w:pPr>
          </w:p>
        </w:tc>
        <w:tc>
          <w:tcPr>
            <w:tcW w:w="1276" w:type="dxa"/>
          </w:tcPr>
          <w:p w14:paraId="39BF5CCE"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84C7133" w14:textId="77777777" w:rsidTr="00C027B6">
        <w:tc>
          <w:tcPr>
            <w:tcW w:w="4316" w:type="dxa"/>
          </w:tcPr>
          <w:p w14:paraId="38953D41"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505BBCDB" w14:textId="5A8B5BD6" w:rsidR="00191C72"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A68FA05"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9870C28" w14:textId="77777777" w:rsidTr="00C027B6">
        <w:tc>
          <w:tcPr>
            <w:tcW w:w="4316" w:type="dxa"/>
          </w:tcPr>
          <w:p w14:paraId="079F9423"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1002B7B1" w14:textId="2F4F152F" w:rsidR="00191C72"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34DC4E3" w14:textId="77777777" w:rsidR="00191C72" w:rsidRPr="00C027B6" w:rsidRDefault="00191C72" w:rsidP="00AA1AA6">
            <w:pPr>
              <w:pStyle w:val="NoSpacing"/>
              <w:jc w:val="center"/>
              <w:rPr>
                <w:rFonts w:asciiTheme="minorHAnsi" w:hAnsiTheme="minorHAnsi" w:cstheme="minorHAnsi"/>
                <w:szCs w:val="24"/>
              </w:rPr>
            </w:pPr>
          </w:p>
        </w:tc>
      </w:tr>
      <w:tr w:rsidR="00B44C05" w:rsidRPr="00C027B6" w14:paraId="777189A8" w14:textId="77777777" w:rsidTr="00C027B6">
        <w:tc>
          <w:tcPr>
            <w:tcW w:w="4316" w:type="dxa"/>
          </w:tcPr>
          <w:p w14:paraId="7F12F27C" w14:textId="078FA055"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Kudzie Chasosa</w:t>
            </w:r>
          </w:p>
        </w:tc>
        <w:tc>
          <w:tcPr>
            <w:tcW w:w="1491" w:type="dxa"/>
          </w:tcPr>
          <w:p w14:paraId="14ED7B48" w14:textId="07EC69E5" w:rsidR="00B44C05"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59F32EC" w14:textId="77777777" w:rsidR="00B44C05" w:rsidRPr="00C027B6" w:rsidRDefault="00B44C05" w:rsidP="00AA1AA6">
            <w:pPr>
              <w:pStyle w:val="NoSpacing"/>
              <w:jc w:val="center"/>
              <w:rPr>
                <w:rFonts w:asciiTheme="minorHAnsi" w:hAnsiTheme="minorHAnsi" w:cstheme="minorHAnsi"/>
                <w:szCs w:val="24"/>
              </w:rPr>
            </w:pPr>
          </w:p>
        </w:tc>
      </w:tr>
      <w:tr w:rsidR="00B44C05" w:rsidRPr="00C027B6" w14:paraId="1AC450F3" w14:textId="77777777" w:rsidTr="00C027B6">
        <w:tc>
          <w:tcPr>
            <w:tcW w:w="4316" w:type="dxa"/>
          </w:tcPr>
          <w:p w14:paraId="55083D91" w14:textId="67087F1E"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382ECFB9" w14:textId="13A7240D" w:rsidR="00B44C05"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6E3C332" w14:textId="77777777" w:rsidR="00B44C05" w:rsidRPr="00C027B6" w:rsidRDefault="00B44C05" w:rsidP="00AA1AA6">
            <w:pPr>
              <w:pStyle w:val="NoSpacing"/>
              <w:jc w:val="center"/>
              <w:rPr>
                <w:rFonts w:asciiTheme="minorHAnsi" w:hAnsiTheme="minorHAnsi" w:cstheme="minorHAnsi"/>
                <w:szCs w:val="24"/>
              </w:rPr>
            </w:pPr>
          </w:p>
        </w:tc>
      </w:tr>
      <w:tr w:rsidR="00191C72" w:rsidRPr="00C027B6" w14:paraId="413585FE" w14:textId="77777777" w:rsidTr="00C027B6">
        <w:tc>
          <w:tcPr>
            <w:tcW w:w="4316" w:type="dxa"/>
          </w:tcPr>
          <w:p w14:paraId="7CEA569C"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45099715" w14:textId="58FB8254" w:rsidR="00191C72"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1BF5D69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0D31BF0B" w14:textId="77777777" w:rsidTr="00C027B6">
        <w:tc>
          <w:tcPr>
            <w:tcW w:w="4316" w:type="dxa"/>
          </w:tcPr>
          <w:p w14:paraId="3D622AC7"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7A0FF566" w14:textId="43C3BE5C" w:rsidR="00191C72"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46337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4CC5D98" w14:textId="77777777" w:rsidTr="00C027B6">
        <w:tc>
          <w:tcPr>
            <w:tcW w:w="4316" w:type="dxa"/>
          </w:tcPr>
          <w:p w14:paraId="0411FCA6"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411618BA" w14:textId="476AB433" w:rsidR="00191C72"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7BF668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5CF9CA4" w14:textId="77777777" w:rsidTr="00C027B6">
        <w:tc>
          <w:tcPr>
            <w:tcW w:w="4316" w:type="dxa"/>
          </w:tcPr>
          <w:p w14:paraId="3F2F7E4A"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Lil Scime</w:t>
            </w:r>
          </w:p>
        </w:tc>
        <w:tc>
          <w:tcPr>
            <w:tcW w:w="1491" w:type="dxa"/>
          </w:tcPr>
          <w:p w14:paraId="1C0CB035" w14:textId="77777777" w:rsidR="00191C72" w:rsidRPr="00C027B6" w:rsidRDefault="00191C72" w:rsidP="00AA1AA6">
            <w:pPr>
              <w:pStyle w:val="NoSpacing"/>
              <w:rPr>
                <w:rFonts w:asciiTheme="minorHAnsi" w:hAnsiTheme="minorHAnsi" w:cstheme="minorHAnsi"/>
                <w:szCs w:val="24"/>
              </w:rPr>
            </w:pPr>
          </w:p>
        </w:tc>
        <w:tc>
          <w:tcPr>
            <w:tcW w:w="1276" w:type="dxa"/>
          </w:tcPr>
          <w:p w14:paraId="2DD09422" w14:textId="0E1EC07F" w:rsidR="00191C72" w:rsidRPr="00C027B6" w:rsidRDefault="00E600B3"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4396E2F3" w14:textId="77777777" w:rsidTr="00C027B6">
        <w:tc>
          <w:tcPr>
            <w:tcW w:w="4316" w:type="dxa"/>
          </w:tcPr>
          <w:p w14:paraId="78B91392"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F30B9A1" w14:textId="0F5207A2" w:rsidR="00191C72"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B4E3D6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0516F8C" w14:textId="77777777" w:rsidTr="00C027B6">
        <w:tc>
          <w:tcPr>
            <w:tcW w:w="4316" w:type="dxa"/>
          </w:tcPr>
          <w:p w14:paraId="0E8D5D2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603B1840" w14:textId="77777777" w:rsidR="00191C72" w:rsidRPr="00C027B6" w:rsidRDefault="00191C72" w:rsidP="00AA1AA6">
            <w:pPr>
              <w:pStyle w:val="NoSpacing"/>
              <w:rPr>
                <w:rFonts w:asciiTheme="minorHAnsi" w:hAnsiTheme="minorHAnsi" w:cstheme="minorHAnsi"/>
                <w:szCs w:val="24"/>
              </w:rPr>
            </w:pPr>
          </w:p>
        </w:tc>
        <w:tc>
          <w:tcPr>
            <w:tcW w:w="1276" w:type="dxa"/>
          </w:tcPr>
          <w:p w14:paraId="561E37D9" w14:textId="4CCB7D56" w:rsidR="00191C72" w:rsidRPr="00C027B6" w:rsidRDefault="00E600B3"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38C85FDE" w14:textId="77777777" w:rsidTr="00C027B6">
        <w:tc>
          <w:tcPr>
            <w:tcW w:w="4316" w:type="dxa"/>
          </w:tcPr>
          <w:p w14:paraId="2F31476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108CB8FF" w14:textId="359424BC" w:rsidR="00191C72" w:rsidRPr="00C027B6" w:rsidRDefault="00E600B3"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1A1D72C"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7BA6F93" w14:textId="77777777" w:rsidTr="00C027B6">
        <w:tc>
          <w:tcPr>
            <w:tcW w:w="4316" w:type="dxa"/>
          </w:tcPr>
          <w:p w14:paraId="7A1299EB"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36A7C29C" w14:textId="77777777" w:rsidR="00191C72" w:rsidRPr="00C027B6" w:rsidRDefault="00191C72" w:rsidP="00AA1AA6">
            <w:pPr>
              <w:pStyle w:val="NoSpacing"/>
              <w:rPr>
                <w:rFonts w:asciiTheme="minorHAnsi" w:hAnsiTheme="minorHAnsi" w:cstheme="minorHAnsi"/>
                <w:szCs w:val="24"/>
              </w:rPr>
            </w:pPr>
          </w:p>
        </w:tc>
        <w:tc>
          <w:tcPr>
            <w:tcW w:w="1276" w:type="dxa"/>
          </w:tcPr>
          <w:p w14:paraId="5CE1A66C" w14:textId="638FEE21" w:rsidR="00191C72" w:rsidRPr="00C027B6" w:rsidRDefault="00E600B3" w:rsidP="00AA1AA6">
            <w:pPr>
              <w:pStyle w:val="NoSpacing"/>
              <w:jc w:val="center"/>
              <w:rPr>
                <w:rFonts w:asciiTheme="minorHAnsi" w:hAnsiTheme="minorHAnsi" w:cstheme="minorHAnsi"/>
                <w:szCs w:val="24"/>
              </w:rPr>
            </w:pPr>
            <w:r>
              <w:rPr>
                <w:rFonts w:asciiTheme="minorHAnsi" w:hAnsiTheme="minorHAnsi" w:cstheme="minorHAnsi"/>
                <w:szCs w:val="24"/>
              </w:rPr>
              <w:t>X</w:t>
            </w:r>
          </w:p>
        </w:tc>
      </w:tr>
    </w:tbl>
    <w:p w14:paraId="26573B49" w14:textId="4B0EEB38" w:rsidR="00191C72" w:rsidRPr="00C027B6" w:rsidRDefault="00E600B3" w:rsidP="00191C72">
      <w:pPr>
        <w:pStyle w:val="NoSpacing"/>
        <w:rPr>
          <w:rFonts w:cstheme="minorHAnsi"/>
          <w:szCs w:val="24"/>
        </w:rPr>
      </w:pPr>
      <w:r>
        <w:rPr>
          <w:rFonts w:cstheme="minorHAnsi"/>
          <w:szCs w:val="24"/>
        </w:rPr>
        <w:t>Guest:  Bill Harrison</w:t>
      </w:r>
    </w:p>
    <w:p w14:paraId="1C4F6B67" w14:textId="77777777" w:rsidR="003A4EAE" w:rsidRPr="00E817EE" w:rsidRDefault="003A4EAE" w:rsidP="00191C72">
      <w:pPr>
        <w:pStyle w:val="NoSpacing"/>
        <w:rPr>
          <w:rFonts w:cstheme="minorHAnsi"/>
          <w:sz w:val="22"/>
          <w:szCs w:val="22"/>
        </w:rPr>
      </w:pPr>
    </w:p>
    <w:tbl>
      <w:tblPr>
        <w:tblStyle w:val="TableGrid"/>
        <w:tblW w:w="0" w:type="auto"/>
        <w:tblLook w:val="04A0" w:firstRow="1" w:lastRow="0" w:firstColumn="1" w:lastColumn="0" w:noHBand="0" w:noVBand="1"/>
      </w:tblPr>
      <w:tblGrid>
        <w:gridCol w:w="2685"/>
        <w:gridCol w:w="2234"/>
        <w:gridCol w:w="5696"/>
        <w:gridCol w:w="2335"/>
      </w:tblGrid>
      <w:tr w:rsidR="004E1E2E" w:rsidRPr="00AD43C4" w14:paraId="05C72984" w14:textId="77777777" w:rsidTr="00911B2B">
        <w:trPr>
          <w:trHeight w:val="485"/>
        </w:trPr>
        <w:tc>
          <w:tcPr>
            <w:tcW w:w="2685" w:type="dxa"/>
          </w:tcPr>
          <w:p w14:paraId="7DDE9664"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Item</w:t>
            </w:r>
          </w:p>
        </w:tc>
        <w:tc>
          <w:tcPr>
            <w:tcW w:w="2234" w:type="dxa"/>
          </w:tcPr>
          <w:p w14:paraId="5F3C7C8D" w14:textId="3E44DF52"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Chair/Responsibility</w:t>
            </w:r>
          </w:p>
        </w:tc>
        <w:tc>
          <w:tcPr>
            <w:tcW w:w="5696" w:type="dxa"/>
          </w:tcPr>
          <w:p w14:paraId="2E8321BD"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Discussion</w:t>
            </w:r>
          </w:p>
        </w:tc>
        <w:tc>
          <w:tcPr>
            <w:tcW w:w="2335" w:type="dxa"/>
          </w:tcPr>
          <w:p w14:paraId="77B21471"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Motion/Action</w:t>
            </w:r>
          </w:p>
        </w:tc>
      </w:tr>
      <w:tr w:rsidR="004E1E2E" w:rsidRPr="00AD43C4" w14:paraId="1A4DE196" w14:textId="77777777" w:rsidTr="00911B2B">
        <w:trPr>
          <w:trHeight w:val="920"/>
        </w:trPr>
        <w:tc>
          <w:tcPr>
            <w:tcW w:w="2685" w:type="dxa"/>
          </w:tcPr>
          <w:p w14:paraId="4490672C"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Welcome</w:t>
            </w:r>
          </w:p>
        </w:tc>
        <w:tc>
          <w:tcPr>
            <w:tcW w:w="2234" w:type="dxa"/>
          </w:tcPr>
          <w:p w14:paraId="72D2E1FE" w14:textId="4B5A09BB"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5696" w:type="dxa"/>
          </w:tcPr>
          <w:p w14:paraId="07D9E879" w14:textId="67B13FE1" w:rsidR="001E01D0" w:rsidRDefault="004E1E2E" w:rsidP="001E01D0">
            <w:pPr>
              <w:rPr>
                <w:rFonts w:asciiTheme="minorHAnsi" w:hAnsiTheme="minorHAnsi" w:cstheme="minorHAnsi"/>
                <w:szCs w:val="24"/>
              </w:rPr>
            </w:pPr>
            <w:r w:rsidRPr="00AD43C4">
              <w:rPr>
                <w:rFonts w:asciiTheme="minorHAnsi" w:hAnsiTheme="minorHAnsi" w:cstheme="minorHAnsi"/>
                <w:szCs w:val="24"/>
              </w:rPr>
              <w:t>Welcome</w:t>
            </w:r>
            <w:r w:rsidR="001E01D0">
              <w:rPr>
                <w:rFonts w:asciiTheme="minorHAnsi" w:hAnsiTheme="minorHAnsi" w:cstheme="minorHAnsi"/>
                <w:szCs w:val="24"/>
              </w:rPr>
              <w:t xml:space="preserve">. David shared that Lilian </w:t>
            </w:r>
            <w:proofErr w:type="gramStart"/>
            <w:r w:rsidR="001E01D0">
              <w:rPr>
                <w:rFonts w:asciiTheme="minorHAnsi" w:hAnsiTheme="minorHAnsi" w:cstheme="minorHAnsi"/>
                <w:szCs w:val="24"/>
              </w:rPr>
              <w:t>will</w:t>
            </w:r>
            <w:proofErr w:type="gramEnd"/>
            <w:r w:rsidR="001E01D0">
              <w:rPr>
                <w:rFonts w:asciiTheme="minorHAnsi" w:hAnsiTheme="minorHAnsi" w:cstheme="minorHAnsi"/>
                <w:szCs w:val="24"/>
              </w:rPr>
              <w:t xml:space="preserve"> miss a few board meetings due to a conflict but continues to work on committees.</w:t>
            </w:r>
          </w:p>
          <w:p w14:paraId="1F34B367" w14:textId="4DB82B85" w:rsidR="004E1E2E" w:rsidRPr="00AD43C4" w:rsidRDefault="004E1E2E" w:rsidP="00AA1AA6">
            <w:pPr>
              <w:rPr>
                <w:rFonts w:asciiTheme="minorHAnsi" w:hAnsiTheme="minorHAnsi" w:cstheme="minorHAnsi"/>
                <w:szCs w:val="24"/>
              </w:rPr>
            </w:pPr>
          </w:p>
        </w:tc>
        <w:tc>
          <w:tcPr>
            <w:tcW w:w="2335" w:type="dxa"/>
          </w:tcPr>
          <w:p w14:paraId="43D34013" w14:textId="54724D38" w:rsidR="004E1E2E" w:rsidRPr="00AD43C4" w:rsidRDefault="004E1E2E" w:rsidP="00AA1AA6">
            <w:pPr>
              <w:rPr>
                <w:rFonts w:asciiTheme="minorHAnsi" w:hAnsiTheme="minorHAnsi" w:cstheme="minorHAnsi"/>
                <w:szCs w:val="24"/>
              </w:rPr>
            </w:pPr>
          </w:p>
        </w:tc>
      </w:tr>
      <w:tr w:rsidR="004E1E2E" w:rsidRPr="00AD43C4" w14:paraId="6D735D53" w14:textId="77777777" w:rsidTr="00911B2B">
        <w:trPr>
          <w:trHeight w:val="920"/>
        </w:trPr>
        <w:tc>
          <w:tcPr>
            <w:tcW w:w="2685" w:type="dxa"/>
          </w:tcPr>
          <w:p w14:paraId="38D3F250"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Land Acknowledgment </w:t>
            </w:r>
          </w:p>
        </w:tc>
        <w:tc>
          <w:tcPr>
            <w:tcW w:w="2234" w:type="dxa"/>
          </w:tcPr>
          <w:p w14:paraId="3603B118" w14:textId="342F4E32" w:rsidR="004E1E2E" w:rsidRPr="00AD43C4" w:rsidRDefault="00866AC9" w:rsidP="00AA1AA6">
            <w:pPr>
              <w:rPr>
                <w:rFonts w:asciiTheme="minorHAnsi" w:hAnsiTheme="minorHAnsi" w:cstheme="minorHAnsi"/>
                <w:szCs w:val="24"/>
              </w:rPr>
            </w:pPr>
            <w:r>
              <w:rPr>
                <w:rFonts w:asciiTheme="minorHAnsi" w:hAnsiTheme="minorHAnsi" w:cstheme="minorHAnsi"/>
                <w:szCs w:val="24"/>
              </w:rPr>
              <w:t>John Watts</w:t>
            </w:r>
          </w:p>
        </w:tc>
        <w:tc>
          <w:tcPr>
            <w:tcW w:w="5696" w:type="dxa"/>
          </w:tcPr>
          <w:p w14:paraId="46ADAAE1" w14:textId="77777777" w:rsidR="004E1E2E" w:rsidRPr="00AD43C4" w:rsidRDefault="004E1E2E" w:rsidP="00AA1AA6">
            <w:pPr>
              <w:rPr>
                <w:rFonts w:asciiTheme="minorHAnsi" w:hAnsiTheme="minorHAnsi" w:cstheme="minorHAnsi"/>
                <w:szCs w:val="24"/>
              </w:rPr>
            </w:pPr>
          </w:p>
        </w:tc>
        <w:tc>
          <w:tcPr>
            <w:tcW w:w="2335" w:type="dxa"/>
          </w:tcPr>
          <w:p w14:paraId="0F814651" w14:textId="77777777" w:rsidR="004E1E2E" w:rsidRPr="00AD43C4" w:rsidRDefault="004E1E2E" w:rsidP="00AA1AA6">
            <w:pPr>
              <w:rPr>
                <w:rFonts w:asciiTheme="minorHAnsi" w:hAnsiTheme="minorHAnsi" w:cstheme="minorHAnsi"/>
                <w:szCs w:val="24"/>
              </w:rPr>
            </w:pPr>
          </w:p>
        </w:tc>
      </w:tr>
      <w:tr w:rsidR="004E1E2E" w:rsidRPr="00AD43C4" w14:paraId="742E003F" w14:textId="77777777" w:rsidTr="00911B2B">
        <w:trPr>
          <w:trHeight w:val="920"/>
        </w:trPr>
        <w:tc>
          <w:tcPr>
            <w:tcW w:w="2685" w:type="dxa"/>
          </w:tcPr>
          <w:p w14:paraId="7DD0396D"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Opening Prayer</w:t>
            </w:r>
          </w:p>
        </w:tc>
        <w:tc>
          <w:tcPr>
            <w:tcW w:w="2234" w:type="dxa"/>
          </w:tcPr>
          <w:p w14:paraId="3838099A" w14:textId="2573D6A2" w:rsidR="004E1E2E" w:rsidRPr="00AD43C4" w:rsidRDefault="00E600B3" w:rsidP="00AA1AA6">
            <w:pPr>
              <w:rPr>
                <w:rFonts w:asciiTheme="minorHAnsi" w:hAnsiTheme="minorHAnsi" w:cstheme="minorHAnsi"/>
                <w:szCs w:val="24"/>
              </w:rPr>
            </w:pPr>
            <w:r>
              <w:rPr>
                <w:rFonts w:asciiTheme="minorHAnsi" w:hAnsiTheme="minorHAnsi" w:cstheme="minorHAnsi"/>
                <w:szCs w:val="24"/>
              </w:rPr>
              <w:t>Valerie Kerr</w:t>
            </w:r>
          </w:p>
        </w:tc>
        <w:tc>
          <w:tcPr>
            <w:tcW w:w="5696" w:type="dxa"/>
          </w:tcPr>
          <w:p w14:paraId="58D52E4A" w14:textId="77777777" w:rsidR="004E1E2E" w:rsidRPr="00AD43C4" w:rsidRDefault="004E1E2E" w:rsidP="00AA1AA6">
            <w:pPr>
              <w:rPr>
                <w:rFonts w:asciiTheme="minorHAnsi" w:hAnsiTheme="minorHAnsi" w:cstheme="minorHAnsi"/>
                <w:szCs w:val="24"/>
              </w:rPr>
            </w:pPr>
          </w:p>
        </w:tc>
        <w:tc>
          <w:tcPr>
            <w:tcW w:w="2335" w:type="dxa"/>
          </w:tcPr>
          <w:p w14:paraId="055DA274" w14:textId="77777777" w:rsidR="004E1E2E" w:rsidRPr="00AD43C4" w:rsidRDefault="004E1E2E" w:rsidP="00AA1AA6">
            <w:pPr>
              <w:rPr>
                <w:rFonts w:asciiTheme="minorHAnsi" w:hAnsiTheme="minorHAnsi" w:cstheme="minorHAnsi"/>
                <w:szCs w:val="24"/>
              </w:rPr>
            </w:pPr>
          </w:p>
        </w:tc>
      </w:tr>
      <w:tr w:rsidR="004E1E2E" w:rsidRPr="00AD43C4" w14:paraId="4DBA8C84" w14:textId="77777777" w:rsidTr="00911B2B">
        <w:trPr>
          <w:trHeight w:val="920"/>
        </w:trPr>
        <w:tc>
          <w:tcPr>
            <w:tcW w:w="2685" w:type="dxa"/>
          </w:tcPr>
          <w:p w14:paraId="54A144BF" w14:textId="43A64AFF"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Board Chair Remarks</w:t>
            </w:r>
          </w:p>
        </w:tc>
        <w:tc>
          <w:tcPr>
            <w:tcW w:w="2234" w:type="dxa"/>
          </w:tcPr>
          <w:p w14:paraId="49D72CC7" w14:textId="52E11800"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5696" w:type="dxa"/>
          </w:tcPr>
          <w:p w14:paraId="34A1B9A0" w14:textId="77777777" w:rsidR="00E600B3" w:rsidRPr="00E600B3" w:rsidRDefault="004E1E2E" w:rsidP="00E600B3">
            <w:pPr>
              <w:tabs>
                <w:tab w:val="left" w:pos="192"/>
              </w:tabs>
              <w:rPr>
                <w:rFonts w:ascii="Arial" w:hAnsi="Arial" w:cs="Arial"/>
                <w:bCs/>
                <w:sz w:val="22"/>
                <w:szCs w:val="22"/>
              </w:rPr>
            </w:pPr>
            <w:r w:rsidRPr="00E600B3">
              <w:rPr>
                <w:rFonts w:asciiTheme="minorHAnsi" w:hAnsiTheme="minorHAnsi" w:cstheme="minorHAnsi"/>
                <w:sz w:val="22"/>
                <w:szCs w:val="22"/>
              </w:rPr>
              <w:t xml:space="preserve"> </w:t>
            </w:r>
            <w:r w:rsidR="00E600B3" w:rsidRPr="00E600B3">
              <w:rPr>
                <w:rFonts w:ascii="Arial" w:hAnsi="Arial" w:cs="Arial"/>
                <w:bCs/>
                <w:sz w:val="22"/>
                <w:szCs w:val="22"/>
              </w:rPr>
              <w:t>Jane Allison presented our Fund Development committee with a</w:t>
            </w:r>
            <w:r w:rsidR="00E600B3" w:rsidRPr="00E600B3">
              <w:rPr>
                <w:rFonts w:ascii="Arial" w:hAnsi="Arial" w:cs="Arial"/>
                <w:b/>
                <w:sz w:val="22"/>
                <w:szCs w:val="22"/>
              </w:rPr>
              <w:t xml:space="preserve"> </w:t>
            </w:r>
            <w:r w:rsidR="00E600B3" w:rsidRPr="00E600B3">
              <w:rPr>
                <w:rFonts w:ascii="Arial" w:hAnsi="Arial" w:cs="Arial"/>
                <w:bCs/>
                <w:sz w:val="22"/>
                <w:szCs w:val="22"/>
              </w:rPr>
              <w:t xml:space="preserve">draft of the St. Matthew’s House Communications Plan which will come to the Board for approval in November. It includes a description of SMH as:  </w:t>
            </w:r>
          </w:p>
          <w:p w14:paraId="3B5B1122" w14:textId="77777777" w:rsidR="00E600B3" w:rsidRPr="00E600B3" w:rsidRDefault="00E600B3" w:rsidP="00E600B3">
            <w:pPr>
              <w:tabs>
                <w:tab w:val="left" w:pos="660"/>
                <w:tab w:val="center" w:pos="4680"/>
              </w:tabs>
              <w:rPr>
                <w:rFonts w:ascii="Arial" w:hAnsi="Arial" w:cs="Arial"/>
                <w:bCs/>
                <w:i/>
                <w:iCs/>
                <w:sz w:val="22"/>
                <w:szCs w:val="22"/>
              </w:rPr>
            </w:pPr>
            <w:r w:rsidRPr="00E600B3">
              <w:rPr>
                <w:rFonts w:ascii="Arial" w:hAnsi="Arial" w:cs="Arial"/>
                <w:bCs/>
                <w:i/>
                <w:iCs/>
                <w:sz w:val="22"/>
                <w:szCs w:val="22"/>
              </w:rPr>
              <w:t xml:space="preserve">…specializing in being “community ready” in space, in staff, in thought.  St. Matthew’s House sees its work as nourishing a community’s assets, making its organization more innovative, to stretch imaginations and possibilities. </w:t>
            </w:r>
          </w:p>
          <w:p w14:paraId="2FAD0F4F" w14:textId="77777777"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 xml:space="preserve">Being community ready is evident through the amazing work being done in the Board Committees by the Board Members, Community Members and Staff. We are always seeking out new thought, </w:t>
            </w:r>
            <w:proofErr w:type="gramStart"/>
            <w:r w:rsidRPr="00E600B3">
              <w:rPr>
                <w:rFonts w:ascii="Arial" w:hAnsi="Arial" w:cs="Arial"/>
                <w:bCs/>
                <w:sz w:val="22"/>
                <w:szCs w:val="22"/>
              </w:rPr>
              <w:t>directions</w:t>
            </w:r>
            <w:proofErr w:type="gramEnd"/>
            <w:r w:rsidRPr="00E600B3">
              <w:rPr>
                <w:rFonts w:ascii="Arial" w:hAnsi="Arial" w:cs="Arial"/>
                <w:bCs/>
                <w:sz w:val="22"/>
                <w:szCs w:val="22"/>
              </w:rPr>
              <w:t xml:space="preserve"> and opportunities. </w:t>
            </w:r>
          </w:p>
          <w:p w14:paraId="1D3107E4" w14:textId="77777777"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 xml:space="preserve">St. Matthew’s House is on the threshold of another organizational shift with the projects that you will hear about tonight. </w:t>
            </w:r>
          </w:p>
          <w:p w14:paraId="7D088686" w14:textId="77777777"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 xml:space="preserve">The merger with St. Peter’s Daycare is almost a reality and the final motion will be brought to the Board at the November meeting.  </w:t>
            </w:r>
          </w:p>
          <w:p w14:paraId="4B1DB492" w14:textId="2C680FAC"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We hope to hear any day that our proposal for the RAPID Housing initiative has been accepted, which means that 412 Barton must be transformed in</w:t>
            </w:r>
            <w:r>
              <w:rPr>
                <w:rFonts w:ascii="Arial" w:hAnsi="Arial" w:cs="Arial"/>
                <w:bCs/>
                <w:sz w:val="22"/>
                <w:szCs w:val="22"/>
              </w:rPr>
              <w:t>to</w:t>
            </w:r>
            <w:r w:rsidRPr="00E600B3">
              <w:rPr>
                <w:rFonts w:ascii="Arial" w:hAnsi="Arial" w:cs="Arial"/>
                <w:bCs/>
                <w:sz w:val="22"/>
                <w:szCs w:val="22"/>
              </w:rPr>
              <w:t xml:space="preserve"> affordable housing units in 12 months!</w:t>
            </w:r>
          </w:p>
          <w:p w14:paraId="4DA52279" w14:textId="77777777"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 xml:space="preserve">The Green Cities Foundation is back to do more digging and setting the surface of the playground on November 4,5 and 6.  </w:t>
            </w:r>
          </w:p>
          <w:p w14:paraId="53286934" w14:textId="77777777"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 xml:space="preserve">The prime focus of these projects is to nourish community assets </w:t>
            </w:r>
            <w:proofErr w:type="gramStart"/>
            <w:r w:rsidRPr="00E600B3">
              <w:rPr>
                <w:rFonts w:ascii="Arial" w:hAnsi="Arial" w:cs="Arial"/>
                <w:bCs/>
                <w:sz w:val="22"/>
                <w:szCs w:val="22"/>
              </w:rPr>
              <w:t>in order to</w:t>
            </w:r>
            <w:proofErr w:type="gramEnd"/>
            <w:r w:rsidRPr="00E600B3">
              <w:rPr>
                <w:rFonts w:ascii="Arial" w:hAnsi="Arial" w:cs="Arial"/>
                <w:bCs/>
                <w:sz w:val="22"/>
                <w:szCs w:val="22"/>
              </w:rPr>
              <w:t xml:space="preserve"> expand and maximize the provision of the best support possible for those we have the honour of serving and empowering.</w:t>
            </w:r>
          </w:p>
          <w:p w14:paraId="5058C349" w14:textId="77777777"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 xml:space="preserve">To be ready for these changes the management structure of SMH has been enhanced to ensure the successful management and integration of these significant projects into the organization.  The new management structure includes the promotion of some very deserving staff from within the organization and the recruitment of talented external staff.  </w:t>
            </w:r>
            <w:proofErr w:type="gramStart"/>
            <w:r w:rsidRPr="00E600B3">
              <w:rPr>
                <w:rFonts w:ascii="Arial" w:hAnsi="Arial" w:cs="Arial"/>
                <w:bCs/>
                <w:sz w:val="22"/>
                <w:szCs w:val="22"/>
              </w:rPr>
              <w:t>Tonight</w:t>
            </w:r>
            <w:proofErr w:type="gramEnd"/>
            <w:r w:rsidRPr="00E600B3">
              <w:rPr>
                <w:rFonts w:ascii="Arial" w:hAnsi="Arial" w:cs="Arial"/>
                <w:bCs/>
                <w:sz w:val="22"/>
                <w:szCs w:val="22"/>
              </w:rPr>
              <w:t xml:space="preserve"> Renée will give you a quick rundown of her work plan for the year, which relies on this new organizational structure to be sound, supported and encouraged to grow.  </w:t>
            </w:r>
          </w:p>
          <w:p w14:paraId="7848A7B9" w14:textId="77777777" w:rsidR="00E600B3" w:rsidRPr="00E600B3" w:rsidRDefault="00E600B3" w:rsidP="00E600B3">
            <w:pPr>
              <w:tabs>
                <w:tab w:val="left" w:pos="660"/>
                <w:tab w:val="center" w:pos="4680"/>
              </w:tabs>
              <w:rPr>
                <w:rFonts w:ascii="Arial" w:hAnsi="Arial" w:cs="Arial"/>
                <w:bCs/>
                <w:sz w:val="22"/>
                <w:szCs w:val="22"/>
              </w:rPr>
            </w:pPr>
            <w:r w:rsidRPr="00E600B3">
              <w:rPr>
                <w:rFonts w:ascii="Arial" w:hAnsi="Arial" w:cs="Arial"/>
                <w:bCs/>
                <w:sz w:val="22"/>
                <w:szCs w:val="22"/>
              </w:rPr>
              <w:t xml:space="preserve">It’s a great time to be a board member of St. Matthew’s House! You just watch us get better each year!  </w:t>
            </w:r>
          </w:p>
          <w:p w14:paraId="5EDD9C84" w14:textId="16576D1B" w:rsidR="004E1E2E" w:rsidRPr="00E600B3" w:rsidRDefault="004E1E2E" w:rsidP="00AA1AA6">
            <w:pPr>
              <w:rPr>
                <w:rFonts w:asciiTheme="minorHAnsi" w:hAnsiTheme="minorHAnsi" w:cstheme="minorHAnsi"/>
                <w:sz w:val="22"/>
                <w:szCs w:val="22"/>
              </w:rPr>
            </w:pPr>
          </w:p>
        </w:tc>
        <w:tc>
          <w:tcPr>
            <w:tcW w:w="2335" w:type="dxa"/>
          </w:tcPr>
          <w:p w14:paraId="76CA6611" w14:textId="77777777" w:rsidR="004E1E2E" w:rsidRPr="00AD43C4" w:rsidRDefault="004E1E2E" w:rsidP="00AA1AA6">
            <w:pPr>
              <w:rPr>
                <w:rFonts w:asciiTheme="minorHAnsi" w:hAnsiTheme="minorHAnsi" w:cstheme="minorHAnsi"/>
                <w:szCs w:val="24"/>
              </w:rPr>
            </w:pPr>
          </w:p>
        </w:tc>
      </w:tr>
      <w:tr w:rsidR="004E1E2E" w:rsidRPr="00AD43C4" w14:paraId="26C571DB" w14:textId="77777777" w:rsidTr="00911B2B">
        <w:trPr>
          <w:trHeight w:val="958"/>
        </w:trPr>
        <w:tc>
          <w:tcPr>
            <w:tcW w:w="2685" w:type="dxa"/>
          </w:tcPr>
          <w:p w14:paraId="4BE02C0E"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Approval of Agenda, Previous Minutes </w:t>
            </w:r>
          </w:p>
          <w:p w14:paraId="08AD84FD" w14:textId="751D67C1" w:rsidR="004E1E2E" w:rsidRPr="00AD43C4" w:rsidRDefault="004E1E2E" w:rsidP="004E1E2E">
            <w:pPr>
              <w:pStyle w:val="ListParagraph"/>
              <w:ind w:left="720" w:firstLine="0"/>
              <w:rPr>
                <w:rFonts w:asciiTheme="minorHAnsi" w:hAnsiTheme="minorHAnsi" w:cstheme="minorHAnsi"/>
                <w:b/>
                <w:sz w:val="24"/>
                <w:szCs w:val="24"/>
              </w:rPr>
            </w:pPr>
            <w:r w:rsidRPr="00AD43C4">
              <w:rPr>
                <w:rFonts w:asciiTheme="minorHAnsi" w:hAnsiTheme="minorHAnsi" w:cstheme="minorHAnsi"/>
                <w:b/>
                <w:sz w:val="24"/>
                <w:szCs w:val="24"/>
              </w:rPr>
              <w:t>and Accept All Reports</w:t>
            </w:r>
          </w:p>
        </w:tc>
        <w:tc>
          <w:tcPr>
            <w:tcW w:w="2234" w:type="dxa"/>
          </w:tcPr>
          <w:p w14:paraId="03D39A02" w14:textId="7F932182"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5696" w:type="dxa"/>
          </w:tcPr>
          <w:p w14:paraId="67C7E5C3" w14:textId="6D1B5562"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 xml:space="preserve"> </w:t>
            </w:r>
          </w:p>
        </w:tc>
        <w:tc>
          <w:tcPr>
            <w:tcW w:w="2335" w:type="dxa"/>
          </w:tcPr>
          <w:p w14:paraId="7AC65C07" w14:textId="7C810182" w:rsidR="004E1E2E" w:rsidRPr="00AD43C4" w:rsidRDefault="00911B2B" w:rsidP="00AA1AA6">
            <w:pPr>
              <w:rPr>
                <w:rFonts w:asciiTheme="minorHAnsi" w:hAnsiTheme="minorHAnsi" w:cstheme="minorHAnsi"/>
                <w:szCs w:val="24"/>
              </w:rPr>
            </w:pPr>
            <w:r>
              <w:rPr>
                <w:rFonts w:asciiTheme="minorHAnsi" w:hAnsiTheme="minorHAnsi" w:cstheme="minorHAnsi"/>
                <w:szCs w:val="24"/>
              </w:rPr>
              <w:t xml:space="preserve">Motion to approve the agenda, previous </w:t>
            </w:r>
            <w:proofErr w:type="gramStart"/>
            <w:r>
              <w:rPr>
                <w:rFonts w:asciiTheme="minorHAnsi" w:hAnsiTheme="minorHAnsi" w:cstheme="minorHAnsi"/>
                <w:szCs w:val="24"/>
              </w:rPr>
              <w:t>minutes</w:t>
            </w:r>
            <w:proofErr w:type="gramEnd"/>
            <w:r>
              <w:rPr>
                <w:rFonts w:asciiTheme="minorHAnsi" w:hAnsiTheme="minorHAnsi" w:cstheme="minorHAnsi"/>
                <w:szCs w:val="24"/>
              </w:rPr>
              <w:t xml:space="preserve"> and all reports. Brent. Seconded Christine. Carried. </w:t>
            </w:r>
          </w:p>
        </w:tc>
      </w:tr>
      <w:tr w:rsidR="004E1E2E" w:rsidRPr="00AD43C4" w14:paraId="3618A196" w14:textId="77777777" w:rsidTr="00911B2B">
        <w:trPr>
          <w:trHeight w:val="920"/>
        </w:trPr>
        <w:tc>
          <w:tcPr>
            <w:tcW w:w="2685" w:type="dxa"/>
          </w:tcPr>
          <w:p w14:paraId="7FAD9507"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Finance </w:t>
            </w:r>
          </w:p>
        </w:tc>
        <w:tc>
          <w:tcPr>
            <w:tcW w:w="2234" w:type="dxa"/>
          </w:tcPr>
          <w:p w14:paraId="413B2FC5" w14:textId="30810C1F"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James Andrew</w:t>
            </w:r>
          </w:p>
        </w:tc>
        <w:tc>
          <w:tcPr>
            <w:tcW w:w="5696" w:type="dxa"/>
          </w:tcPr>
          <w:p w14:paraId="6C61A62E" w14:textId="302857F1" w:rsidR="004E1E2E" w:rsidRPr="00AD43C4" w:rsidRDefault="001E01D0" w:rsidP="002340F1">
            <w:pPr>
              <w:rPr>
                <w:rFonts w:asciiTheme="minorHAnsi" w:hAnsiTheme="minorHAnsi" w:cstheme="minorHAnsi"/>
                <w:szCs w:val="24"/>
              </w:rPr>
            </w:pPr>
            <w:r>
              <w:rPr>
                <w:rFonts w:asciiTheme="minorHAnsi" w:hAnsiTheme="minorHAnsi" w:cstheme="minorHAnsi"/>
                <w:szCs w:val="24"/>
              </w:rPr>
              <w:t xml:space="preserve">In Jamie’s absence, Bill provided an overview of our financials.  </w:t>
            </w:r>
            <w:r w:rsidR="00A03543">
              <w:rPr>
                <w:rFonts w:asciiTheme="minorHAnsi" w:hAnsiTheme="minorHAnsi" w:cstheme="minorHAnsi"/>
                <w:szCs w:val="24"/>
              </w:rPr>
              <w:t>Forecasted</w:t>
            </w:r>
            <w:r>
              <w:rPr>
                <w:rFonts w:asciiTheme="minorHAnsi" w:hAnsiTheme="minorHAnsi" w:cstheme="minorHAnsi"/>
                <w:szCs w:val="24"/>
              </w:rPr>
              <w:t xml:space="preserve"> deficit for the year is $80976 from operations. Most of this deficit is related to COVID protocols </w:t>
            </w:r>
            <w:r w:rsidR="00A03543">
              <w:rPr>
                <w:rFonts w:asciiTheme="minorHAnsi" w:hAnsiTheme="minorHAnsi" w:cstheme="minorHAnsi"/>
                <w:szCs w:val="24"/>
              </w:rPr>
              <w:t xml:space="preserve">required </w:t>
            </w:r>
            <w:r>
              <w:rPr>
                <w:rFonts w:asciiTheme="minorHAnsi" w:hAnsiTheme="minorHAnsi" w:cstheme="minorHAnsi"/>
                <w:szCs w:val="24"/>
              </w:rPr>
              <w:t xml:space="preserve">in the </w:t>
            </w:r>
            <w:r w:rsidR="009A18F1">
              <w:rPr>
                <w:rFonts w:asciiTheme="minorHAnsi" w:hAnsiTheme="minorHAnsi" w:cstheme="minorHAnsi"/>
                <w:szCs w:val="24"/>
              </w:rPr>
              <w:t>childcare</w:t>
            </w:r>
            <w:r>
              <w:rPr>
                <w:rFonts w:asciiTheme="minorHAnsi" w:hAnsiTheme="minorHAnsi" w:cstheme="minorHAnsi"/>
                <w:szCs w:val="24"/>
              </w:rPr>
              <w:t xml:space="preserve"> centre</w:t>
            </w:r>
            <w:r w:rsidR="00A03543">
              <w:rPr>
                <w:rFonts w:asciiTheme="minorHAnsi" w:hAnsiTheme="minorHAnsi" w:cstheme="minorHAnsi"/>
                <w:szCs w:val="24"/>
              </w:rPr>
              <w:t xml:space="preserve">.  </w:t>
            </w:r>
          </w:p>
          <w:p w14:paraId="16A466B8" w14:textId="34AD033A" w:rsidR="004E1E2E" w:rsidRPr="00AD43C4" w:rsidRDefault="004E1E2E" w:rsidP="00AA1AA6">
            <w:pPr>
              <w:rPr>
                <w:rFonts w:asciiTheme="minorHAnsi" w:hAnsiTheme="minorHAnsi" w:cstheme="minorHAnsi"/>
                <w:szCs w:val="24"/>
              </w:rPr>
            </w:pPr>
          </w:p>
        </w:tc>
        <w:tc>
          <w:tcPr>
            <w:tcW w:w="2335" w:type="dxa"/>
          </w:tcPr>
          <w:p w14:paraId="3C0565A1" w14:textId="77777777" w:rsidR="004E1E2E" w:rsidRPr="00AD43C4" w:rsidRDefault="004E1E2E" w:rsidP="00AA1AA6">
            <w:pPr>
              <w:rPr>
                <w:rFonts w:asciiTheme="minorHAnsi" w:hAnsiTheme="minorHAnsi" w:cstheme="minorHAnsi"/>
                <w:szCs w:val="24"/>
              </w:rPr>
            </w:pPr>
          </w:p>
        </w:tc>
      </w:tr>
      <w:tr w:rsidR="004E1E2E" w:rsidRPr="00AD43C4" w14:paraId="133407AD" w14:textId="77777777" w:rsidTr="00911B2B">
        <w:trPr>
          <w:trHeight w:val="920"/>
        </w:trPr>
        <w:tc>
          <w:tcPr>
            <w:tcW w:w="2685" w:type="dxa"/>
          </w:tcPr>
          <w:p w14:paraId="69FBD7FF"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Governance  </w:t>
            </w:r>
          </w:p>
        </w:tc>
        <w:tc>
          <w:tcPr>
            <w:tcW w:w="2234" w:type="dxa"/>
          </w:tcPr>
          <w:p w14:paraId="7D9A500A" w14:textId="563DFF98"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Bill Mous</w:t>
            </w:r>
          </w:p>
        </w:tc>
        <w:tc>
          <w:tcPr>
            <w:tcW w:w="5696" w:type="dxa"/>
          </w:tcPr>
          <w:p w14:paraId="23FD79E2" w14:textId="3FA5C4A7" w:rsidR="001E01D0" w:rsidRPr="00AD43C4" w:rsidRDefault="00A03543" w:rsidP="00AA1AA6">
            <w:pPr>
              <w:rPr>
                <w:rFonts w:asciiTheme="minorHAnsi" w:hAnsiTheme="minorHAnsi" w:cstheme="minorHAnsi"/>
                <w:szCs w:val="24"/>
              </w:rPr>
            </w:pPr>
            <w:r>
              <w:rPr>
                <w:rFonts w:asciiTheme="minorHAnsi" w:hAnsiTheme="minorHAnsi" w:cstheme="minorHAnsi"/>
                <w:szCs w:val="24"/>
              </w:rPr>
              <w:t xml:space="preserve">Bill provided a high-level overview of the board evaluation.  He focused on recommendations coming from the Governance Committee as outlined in the Executive Summary.  He also mentioned that the proclamation of the Ontario Not-for-Profit Corporations Act has been </w:t>
            </w:r>
            <w:r w:rsidR="009A18F1">
              <w:rPr>
                <w:rFonts w:asciiTheme="minorHAnsi" w:hAnsiTheme="minorHAnsi" w:cstheme="minorHAnsi"/>
                <w:szCs w:val="24"/>
              </w:rPr>
              <w:t xml:space="preserve">proclaimed.  Governance will be reviewing our bylaws to ensure compliance once the regulations are released.  We have three years to fully implement these changes. </w:t>
            </w:r>
          </w:p>
        </w:tc>
        <w:tc>
          <w:tcPr>
            <w:tcW w:w="2335" w:type="dxa"/>
          </w:tcPr>
          <w:p w14:paraId="4E399C75" w14:textId="77777777" w:rsidR="004E1E2E" w:rsidRPr="00AD43C4" w:rsidRDefault="004E1E2E" w:rsidP="00AA1AA6">
            <w:pPr>
              <w:rPr>
                <w:rFonts w:asciiTheme="minorHAnsi" w:hAnsiTheme="minorHAnsi" w:cstheme="minorHAnsi"/>
                <w:szCs w:val="24"/>
              </w:rPr>
            </w:pPr>
          </w:p>
        </w:tc>
      </w:tr>
      <w:tr w:rsidR="004E1E2E" w:rsidRPr="00AD43C4" w14:paraId="4B5B79AC" w14:textId="77777777" w:rsidTr="00911B2B">
        <w:trPr>
          <w:trHeight w:val="920"/>
        </w:trPr>
        <w:tc>
          <w:tcPr>
            <w:tcW w:w="2685" w:type="dxa"/>
          </w:tcPr>
          <w:p w14:paraId="4E174326"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Strategic Planning</w:t>
            </w:r>
          </w:p>
        </w:tc>
        <w:tc>
          <w:tcPr>
            <w:tcW w:w="2234" w:type="dxa"/>
          </w:tcPr>
          <w:p w14:paraId="6D77F7B2" w14:textId="7EB41B29"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Elizabeth Wensley</w:t>
            </w:r>
          </w:p>
        </w:tc>
        <w:tc>
          <w:tcPr>
            <w:tcW w:w="5696" w:type="dxa"/>
          </w:tcPr>
          <w:p w14:paraId="2E666146" w14:textId="3F98B48F" w:rsidR="004E1E2E" w:rsidRPr="00AD43C4" w:rsidRDefault="00A03543" w:rsidP="00AA1AA6">
            <w:pPr>
              <w:rPr>
                <w:rFonts w:asciiTheme="minorHAnsi" w:hAnsiTheme="minorHAnsi" w:cstheme="minorHAnsi"/>
                <w:szCs w:val="24"/>
              </w:rPr>
            </w:pPr>
            <w:r>
              <w:rPr>
                <w:rFonts w:asciiTheme="minorHAnsi" w:hAnsiTheme="minorHAnsi" w:cstheme="minorHAnsi"/>
                <w:szCs w:val="24"/>
              </w:rPr>
              <w:t>No questions on report.</w:t>
            </w:r>
          </w:p>
        </w:tc>
        <w:tc>
          <w:tcPr>
            <w:tcW w:w="2335" w:type="dxa"/>
          </w:tcPr>
          <w:p w14:paraId="28AE8CC7" w14:textId="77777777" w:rsidR="004E1E2E" w:rsidRPr="00AD43C4" w:rsidRDefault="004E1E2E" w:rsidP="00AA1AA6">
            <w:pPr>
              <w:rPr>
                <w:rFonts w:asciiTheme="minorHAnsi" w:hAnsiTheme="minorHAnsi" w:cstheme="minorHAnsi"/>
                <w:szCs w:val="24"/>
              </w:rPr>
            </w:pPr>
          </w:p>
        </w:tc>
      </w:tr>
      <w:tr w:rsidR="004E1E2E" w:rsidRPr="00AD43C4" w14:paraId="6D158389" w14:textId="77777777" w:rsidTr="00911B2B">
        <w:trPr>
          <w:trHeight w:val="920"/>
        </w:trPr>
        <w:tc>
          <w:tcPr>
            <w:tcW w:w="2685" w:type="dxa"/>
          </w:tcPr>
          <w:p w14:paraId="0F578AFD"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Fund Development</w:t>
            </w:r>
          </w:p>
        </w:tc>
        <w:tc>
          <w:tcPr>
            <w:tcW w:w="2234" w:type="dxa"/>
          </w:tcPr>
          <w:p w14:paraId="2C7BB4AC" w14:textId="5E1168C7"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John Watts</w:t>
            </w:r>
          </w:p>
        </w:tc>
        <w:tc>
          <w:tcPr>
            <w:tcW w:w="5696" w:type="dxa"/>
          </w:tcPr>
          <w:p w14:paraId="20CEFD22" w14:textId="474817EF" w:rsidR="004E1E2E" w:rsidRPr="00AD43C4" w:rsidRDefault="00E82AF8" w:rsidP="00AA1AA6">
            <w:pPr>
              <w:rPr>
                <w:rFonts w:asciiTheme="minorHAnsi" w:hAnsiTheme="minorHAnsi" w:cstheme="minorHAnsi"/>
                <w:szCs w:val="24"/>
              </w:rPr>
            </w:pPr>
            <w:r>
              <w:rPr>
                <w:rFonts w:asciiTheme="minorHAnsi" w:hAnsiTheme="minorHAnsi" w:cstheme="minorHAnsi"/>
                <w:szCs w:val="24"/>
              </w:rPr>
              <w:t xml:space="preserve">Provided an update as outlined in his report.  Also, shared that it is equally important to included staff as well as donors in our fund development communications. </w:t>
            </w:r>
          </w:p>
        </w:tc>
        <w:tc>
          <w:tcPr>
            <w:tcW w:w="2335" w:type="dxa"/>
          </w:tcPr>
          <w:p w14:paraId="3FD1C23D" w14:textId="77777777" w:rsidR="004E1E2E" w:rsidRPr="00AD43C4" w:rsidRDefault="004E1E2E" w:rsidP="00AA1AA6">
            <w:pPr>
              <w:rPr>
                <w:rFonts w:asciiTheme="minorHAnsi" w:hAnsiTheme="minorHAnsi" w:cstheme="minorHAnsi"/>
                <w:szCs w:val="24"/>
              </w:rPr>
            </w:pPr>
          </w:p>
        </w:tc>
      </w:tr>
      <w:tr w:rsidR="00085EED" w:rsidRPr="00AD43C4" w14:paraId="64D357AD" w14:textId="77777777" w:rsidTr="00911B2B">
        <w:trPr>
          <w:trHeight w:val="920"/>
        </w:trPr>
        <w:tc>
          <w:tcPr>
            <w:tcW w:w="2685" w:type="dxa"/>
          </w:tcPr>
          <w:p w14:paraId="5C7AF8CE" w14:textId="5666AB04" w:rsidR="00085EED" w:rsidRPr="00AD43C4" w:rsidRDefault="00085EED" w:rsidP="00AA1AA6">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 xml:space="preserve"> Capital Fund Development</w:t>
            </w:r>
            <w:r w:rsidR="00E82AF8">
              <w:rPr>
                <w:rFonts w:asciiTheme="minorHAnsi" w:hAnsiTheme="minorHAnsi" w:cstheme="minorHAnsi"/>
                <w:b/>
                <w:sz w:val="24"/>
                <w:szCs w:val="24"/>
              </w:rPr>
              <w:t xml:space="preserve"> Task Force </w:t>
            </w:r>
          </w:p>
        </w:tc>
        <w:tc>
          <w:tcPr>
            <w:tcW w:w="2234" w:type="dxa"/>
          </w:tcPr>
          <w:p w14:paraId="74A7D6E4" w14:textId="17459408" w:rsidR="00085EED" w:rsidRPr="00085EED" w:rsidRDefault="00085EED" w:rsidP="00AA1AA6">
            <w:pPr>
              <w:rPr>
                <w:rFonts w:asciiTheme="majorHAnsi" w:hAnsiTheme="majorHAnsi" w:cstheme="majorHAnsi"/>
                <w:szCs w:val="24"/>
              </w:rPr>
            </w:pPr>
            <w:r w:rsidRPr="00085EED">
              <w:rPr>
                <w:rFonts w:asciiTheme="majorHAnsi" w:hAnsiTheme="majorHAnsi" w:cstheme="majorHAnsi"/>
                <w:szCs w:val="24"/>
              </w:rPr>
              <w:t>John Watts</w:t>
            </w:r>
          </w:p>
        </w:tc>
        <w:tc>
          <w:tcPr>
            <w:tcW w:w="5696" w:type="dxa"/>
          </w:tcPr>
          <w:p w14:paraId="65EBE3C9" w14:textId="5EDC788E" w:rsidR="00085EED" w:rsidRPr="00AD43C4" w:rsidRDefault="009A18F1" w:rsidP="00AA1AA6">
            <w:pPr>
              <w:rPr>
                <w:rFonts w:cstheme="minorHAnsi"/>
                <w:szCs w:val="24"/>
              </w:rPr>
            </w:pPr>
            <w:r>
              <w:rPr>
                <w:rFonts w:asciiTheme="minorHAnsi" w:hAnsiTheme="minorHAnsi" w:cstheme="minorHAnsi"/>
                <w:szCs w:val="24"/>
              </w:rPr>
              <w:t xml:space="preserve">Separate capital fund development committee </w:t>
            </w:r>
            <w:r w:rsidR="00E82AF8">
              <w:rPr>
                <w:rFonts w:asciiTheme="minorHAnsi" w:hAnsiTheme="minorHAnsi" w:cstheme="minorHAnsi"/>
                <w:szCs w:val="24"/>
              </w:rPr>
              <w:t xml:space="preserve">has been </w:t>
            </w:r>
            <w:r>
              <w:rPr>
                <w:rFonts w:asciiTheme="minorHAnsi" w:hAnsiTheme="minorHAnsi" w:cstheme="minorHAnsi"/>
                <w:szCs w:val="24"/>
              </w:rPr>
              <w:t>established with a goal of $1M.</w:t>
            </w:r>
            <w:r w:rsidR="00E82AF8">
              <w:rPr>
                <w:rFonts w:asciiTheme="minorHAnsi" w:hAnsiTheme="minorHAnsi" w:cstheme="minorHAnsi"/>
                <w:szCs w:val="24"/>
              </w:rPr>
              <w:t xml:space="preserve"> Strong community representation on this task force. </w:t>
            </w:r>
            <w:r>
              <w:rPr>
                <w:rFonts w:asciiTheme="minorHAnsi" w:hAnsiTheme="minorHAnsi" w:cstheme="minorHAnsi"/>
                <w:szCs w:val="24"/>
              </w:rPr>
              <w:t xml:space="preserve"> </w:t>
            </w:r>
            <w:r w:rsidRPr="00AD43C4">
              <w:rPr>
                <w:rFonts w:asciiTheme="minorHAnsi" w:hAnsiTheme="minorHAnsi" w:cstheme="minorHAnsi"/>
                <w:szCs w:val="24"/>
              </w:rPr>
              <w:t xml:space="preserve"> </w:t>
            </w:r>
          </w:p>
        </w:tc>
        <w:tc>
          <w:tcPr>
            <w:tcW w:w="2335" w:type="dxa"/>
          </w:tcPr>
          <w:p w14:paraId="52C6FF47" w14:textId="77777777" w:rsidR="00085EED" w:rsidRPr="00E82AF8" w:rsidRDefault="00E82AF8" w:rsidP="00AA1AA6">
            <w:pPr>
              <w:rPr>
                <w:rFonts w:ascii="Arial" w:hAnsi="Arial" w:cs="Arial"/>
                <w:b/>
                <w:bCs/>
                <w:sz w:val="22"/>
                <w:szCs w:val="22"/>
              </w:rPr>
            </w:pPr>
            <w:r w:rsidRPr="00E82AF8">
              <w:rPr>
                <w:rFonts w:ascii="Arial" w:hAnsi="Arial" w:cs="Arial"/>
                <w:b/>
                <w:bCs/>
                <w:sz w:val="22"/>
                <w:szCs w:val="22"/>
              </w:rPr>
              <w:t>ACTION: Terms of reference for this group to be developed.</w:t>
            </w:r>
          </w:p>
          <w:p w14:paraId="258E72B5" w14:textId="6F0D372D" w:rsidR="00E82AF8" w:rsidRPr="00E82AF8" w:rsidRDefault="00E82AF8" w:rsidP="00AA1AA6">
            <w:pPr>
              <w:rPr>
                <w:rFonts w:cstheme="minorHAnsi"/>
                <w:i/>
                <w:iCs/>
                <w:szCs w:val="24"/>
              </w:rPr>
            </w:pPr>
            <w:r w:rsidRPr="00E82AF8">
              <w:rPr>
                <w:rFonts w:ascii="Arial" w:hAnsi="Arial" w:cs="Arial"/>
                <w:i/>
                <w:iCs/>
                <w:sz w:val="22"/>
                <w:szCs w:val="22"/>
              </w:rPr>
              <w:t>Motion to establish the Capital Fund Development task force and appoint the following Janet Cannon, Dale Gunther, Glenna Swing.  John. Seconded.  Bill.  Carried.</w:t>
            </w:r>
            <w:r w:rsidRPr="00E82AF8">
              <w:rPr>
                <w:rFonts w:cstheme="minorHAnsi"/>
                <w:i/>
                <w:iCs/>
                <w:szCs w:val="24"/>
              </w:rPr>
              <w:t xml:space="preserve"> </w:t>
            </w:r>
          </w:p>
        </w:tc>
      </w:tr>
      <w:tr w:rsidR="004E1E2E" w:rsidRPr="00AD43C4" w14:paraId="2A33A83D" w14:textId="77777777" w:rsidTr="00911B2B">
        <w:trPr>
          <w:trHeight w:val="958"/>
        </w:trPr>
        <w:tc>
          <w:tcPr>
            <w:tcW w:w="2685" w:type="dxa"/>
          </w:tcPr>
          <w:p w14:paraId="6D6415C1" w14:textId="0806408C"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Capital Projects and Facilities</w:t>
            </w:r>
          </w:p>
        </w:tc>
        <w:tc>
          <w:tcPr>
            <w:tcW w:w="2234" w:type="dxa"/>
          </w:tcPr>
          <w:p w14:paraId="33A37809" w14:textId="585DEE78"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 xml:space="preserve">Brent Bentham </w:t>
            </w:r>
          </w:p>
        </w:tc>
        <w:tc>
          <w:tcPr>
            <w:tcW w:w="5696" w:type="dxa"/>
          </w:tcPr>
          <w:p w14:paraId="0B288169" w14:textId="77777777" w:rsidR="004E1E2E" w:rsidRDefault="00E82AF8" w:rsidP="00E82AF8">
            <w:pPr>
              <w:rPr>
                <w:rFonts w:asciiTheme="minorHAnsi" w:hAnsiTheme="minorHAnsi" w:cstheme="minorHAnsi"/>
                <w:szCs w:val="24"/>
              </w:rPr>
            </w:pPr>
            <w:r>
              <w:rPr>
                <w:rFonts w:asciiTheme="minorHAnsi" w:hAnsiTheme="minorHAnsi" w:cstheme="minorHAnsi"/>
                <w:szCs w:val="24"/>
              </w:rPr>
              <w:t xml:space="preserve">Brent touched on two items:  the work </w:t>
            </w:r>
            <w:r w:rsidR="00D71B3D">
              <w:rPr>
                <w:rFonts w:asciiTheme="minorHAnsi" w:hAnsiTheme="minorHAnsi" w:cstheme="minorHAnsi"/>
                <w:szCs w:val="24"/>
              </w:rPr>
              <w:t>continues</w:t>
            </w:r>
            <w:r>
              <w:rPr>
                <w:rFonts w:asciiTheme="minorHAnsi" w:hAnsiTheme="minorHAnsi" w:cstheme="minorHAnsi"/>
                <w:szCs w:val="24"/>
              </w:rPr>
              <w:t xml:space="preserve"> </w:t>
            </w:r>
            <w:r w:rsidR="00D71B3D">
              <w:rPr>
                <w:rFonts w:asciiTheme="minorHAnsi" w:hAnsiTheme="minorHAnsi" w:cstheme="minorHAnsi"/>
                <w:szCs w:val="24"/>
              </w:rPr>
              <w:t xml:space="preserve">for </w:t>
            </w:r>
            <w:r>
              <w:rPr>
                <w:rFonts w:asciiTheme="minorHAnsi" w:hAnsiTheme="minorHAnsi" w:cstheme="minorHAnsi"/>
                <w:szCs w:val="24"/>
              </w:rPr>
              <w:t>our plan for 412 Barton Street</w:t>
            </w:r>
            <w:r w:rsidR="00D71B3D">
              <w:rPr>
                <w:rFonts w:asciiTheme="minorHAnsi" w:hAnsiTheme="minorHAnsi" w:cstheme="minorHAnsi"/>
                <w:szCs w:val="24"/>
              </w:rPr>
              <w:t xml:space="preserve"> and planned renovations/makeover of parking lot and playground. Green Cities work may be moving forward next week. </w:t>
            </w:r>
          </w:p>
          <w:p w14:paraId="4EE7B565" w14:textId="0E9DD0C1" w:rsidR="006917D6" w:rsidRPr="00AD43C4" w:rsidRDefault="00D71B3D" w:rsidP="0087578F">
            <w:pPr>
              <w:rPr>
                <w:rFonts w:asciiTheme="minorHAnsi" w:hAnsiTheme="minorHAnsi" w:cstheme="minorHAnsi"/>
                <w:szCs w:val="24"/>
              </w:rPr>
            </w:pPr>
            <w:r>
              <w:rPr>
                <w:rFonts w:asciiTheme="minorHAnsi" w:hAnsiTheme="minorHAnsi" w:cstheme="minorHAnsi"/>
                <w:szCs w:val="24"/>
              </w:rPr>
              <w:t>This project will use up to $25,000 in funds located in our capital reserve (that was previously allocated for the playground upgrades).</w:t>
            </w:r>
          </w:p>
        </w:tc>
        <w:tc>
          <w:tcPr>
            <w:tcW w:w="2335" w:type="dxa"/>
          </w:tcPr>
          <w:p w14:paraId="7CE6B7F5" w14:textId="2BB2A9CC" w:rsidR="0087578F" w:rsidRDefault="0087578F" w:rsidP="0087578F">
            <w:pPr>
              <w:rPr>
                <w:rFonts w:ascii="Calibri" w:hAnsi="Calibri" w:cs="Calibri"/>
                <w:sz w:val="22"/>
                <w:szCs w:val="22"/>
              </w:rPr>
            </w:pPr>
            <w:r>
              <w:rPr>
                <w:rFonts w:asciiTheme="minorHAnsi" w:hAnsiTheme="minorHAnsi" w:cstheme="minorHAnsi"/>
                <w:szCs w:val="24"/>
              </w:rPr>
              <w:t xml:space="preserve">Electronic motion </w:t>
            </w:r>
            <w:r>
              <w:rPr>
                <w:rFonts w:asciiTheme="minorHAnsi" w:hAnsiTheme="minorHAnsi" w:cstheme="minorHAnsi"/>
                <w:szCs w:val="24"/>
              </w:rPr>
              <w:t xml:space="preserve">sent out </w:t>
            </w:r>
            <w:r>
              <w:rPr>
                <w:rFonts w:asciiTheme="minorHAnsi" w:hAnsiTheme="minorHAnsi" w:cstheme="minorHAnsi"/>
                <w:szCs w:val="24"/>
              </w:rPr>
              <w:t xml:space="preserve">prior to this meeting </w:t>
            </w:r>
            <w:r>
              <w:rPr>
                <w:rFonts w:asciiTheme="minorHAnsi" w:hAnsiTheme="minorHAnsi" w:cstheme="minorHAnsi"/>
                <w:szCs w:val="24"/>
              </w:rPr>
              <w:t>as follows</w:t>
            </w:r>
            <w:r>
              <w:rPr>
                <w:rFonts w:asciiTheme="minorHAnsi" w:hAnsiTheme="minorHAnsi" w:cstheme="minorHAnsi"/>
                <w:szCs w:val="24"/>
              </w:rPr>
              <w:t>, “</w:t>
            </w:r>
            <w:r>
              <w:rPr>
                <w:rFonts w:ascii="Calibri" w:hAnsi="Calibri" w:cs="Calibri"/>
                <w:sz w:val="22"/>
                <w:szCs w:val="22"/>
              </w:rPr>
              <w:t xml:space="preserve">Letter of Intent for New Commons Development and a Development Services Template along with the project budget in regard to the 412 Barton Street Housing Project be approved”. Moved by Brent, seconded by James Andrew. Carried. </w:t>
            </w:r>
          </w:p>
          <w:p w14:paraId="2A26B67D" w14:textId="16A11A11" w:rsidR="004E1E2E" w:rsidRPr="00AD43C4" w:rsidRDefault="004E1E2E" w:rsidP="00AA1AA6">
            <w:pPr>
              <w:rPr>
                <w:rFonts w:asciiTheme="minorHAnsi" w:hAnsiTheme="minorHAnsi" w:cstheme="minorHAnsi"/>
                <w:szCs w:val="24"/>
              </w:rPr>
            </w:pPr>
          </w:p>
        </w:tc>
      </w:tr>
      <w:tr w:rsidR="004E1E2E" w:rsidRPr="00AD43C4" w14:paraId="035309F7" w14:textId="77777777" w:rsidTr="00911B2B">
        <w:trPr>
          <w:trHeight w:val="958"/>
        </w:trPr>
        <w:tc>
          <w:tcPr>
            <w:tcW w:w="2685" w:type="dxa"/>
          </w:tcPr>
          <w:p w14:paraId="0A7E55F7"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Child Care Innovation Task Force</w:t>
            </w:r>
          </w:p>
        </w:tc>
        <w:tc>
          <w:tcPr>
            <w:tcW w:w="2234" w:type="dxa"/>
          </w:tcPr>
          <w:p w14:paraId="2BB48B65" w14:textId="03CA78EB"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Mary Burnett</w:t>
            </w:r>
          </w:p>
        </w:tc>
        <w:tc>
          <w:tcPr>
            <w:tcW w:w="5696" w:type="dxa"/>
          </w:tcPr>
          <w:p w14:paraId="4854710A" w14:textId="35CAD025" w:rsidR="004E1E2E" w:rsidRPr="00AD43C4" w:rsidRDefault="00DF16D9" w:rsidP="00AA1AA6">
            <w:pPr>
              <w:rPr>
                <w:rFonts w:asciiTheme="minorHAnsi" w:hAnsiTheme="minorHAnsi" w:cstheme="minorHAnsi"/>
                <w:szCs w:val="24"/>
              </w:rPr>
            </w:pPr>
            <w:r>
              <w:rPr>
                <w:rFonts w:asciiTheme="minorHAnsi" w:hAnsiTheme="minorHAnsi" w:cstheme="minorHAnsi"/>
                <w:szCs w:val="24"/>
              </w:rPr>
              <w:t xml:space="preserve">Mary provided a brief overview of the rationale for the delay in bringing the merger proposal forward to the board.  Proposal will be taken to Finance Committee for its endorsement and then to full board next month, with a proposed merger date of January 1, 2022. </w:t>
            </w:r>
          </w:p>
        </w:tc>
        <w:tc>
          <w:tcPr>
            <w:tcW w:w="2335" w:type="dxa"/>
          </w:tcPr>
          <w:p w14:paraId="6A81742E" w14:textId="77777777" w:rsidR="004E1E2E" w:rsidRPr="00AD43C4" w:rsidRDefault="004E1E2E" w:rsidP="00AA1AA6">
            <w:pPr>
              <w:rPr>
                <w:rFonts w:asciiTheme="minorHAnsi" w:hAnsiTheme="minorHAnsi" w:cstheme="minorHAnsi"/>
                <w:szCs w:val="24"/>
              </w:rPr>
            </w:pPr>
          </w:p>
        </w:tc>
      </w:tr>
      <w:tr w:rsidR="004E1E2E" w:rsidRPr="00AD43C4" w14:paraId="18DBC067" w14:textId="77777777" w:rsidTr="00911B2B">
        <w:trPr>
          <w:trHeight w:val="958"/>
        </w:trPr>
        <w:tc>
          <w:tcPr>
            <w:tcW w:w="2685" w:type="dxa"/>
          </w:tcPr>
          <w:p w14:paraId="23B208DF"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Executive Director’s Report </w:t>
            </w:r>
          </w:p>
        </w:tc>
        <w:tc>
          <w:tcPr>
            <w:tcW w:w="2234" w:type="dxa"/>
          </w:tcPr>
          <w:p w14:paraId="000B1914" w14:textId="170C578C"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Renée Wetselaar</w:t>
            </w:r>
          </w:p>
        </w:tc>
        <w:tc>
          <w:tcPr>
            <w:tcW w:w="5696" w:type="dxa"/>
          </w:tcPr>
          <w:p w14:paraId="44CDB203" w14:textId="39EADDE8" w:rsidR="004E1E2E" w:rsidRPr="00AD43C4" w:rsidRDefault="006917D6" w:rsidP="00AA1AA6">
            <w:pPr>
              <w:rPr>
                <w:rFonts w:asciiTheme="minorHAnsi" w:hAnsiTheme="minorHAnsi" w:cstheme="minorHAnsi"/>
                <w:szCs w:val="24"/>
              </w:rPr>
            </w:pPr>
            <w:r>
              <w:rPr>
                <w:rFonts w:asciiTheme="minorHAnsi" w:hAnsiTheme="minorHAnsi" w:cstheme="minorHAnsi"/>
                <w:szCs w:val="24"/>
              </w:rPr>
              <w:t>Renee provided an overview of her workplan for the coming year. City of Hamilton is providing every ECE an extra day off before the end of the year. Looking at looking at establishing a mandatory vaccination policy in place by December 1</w:t>
            </w:r>
            <w:proofErr w:type="gramStart"/>
            <w:r w:rsidRPr="006917D6">
              <w:rPr>
                <w:rFonts w:asciiTheme="minorHAnsi" w:hAnsiTheme="minorHAnsi" w:cstheme="minorHAnsi"/>
                <w:szCs w:val="24"/>
                <w:vertAlign w:val="superscript"/>
              </w:rPr>
              <w:t>st</w:t>
            </w:r>
            <w:r>
              <w:rPr>
                <w:rFonts w:asciiTheme="minorHAnsi" w:hAnsiTheme="minorHAnsi" w:cstheme="minorHAnsi"/>
                <w:szCs w:val="24"/>
                <w:vertAlign w:val="superscript"/>
              </w:rPr>
              <w:t xml:space="preserve"> </w:t>
            </w:r>
            <w:r>
              <w:rPr>
                <w:rFonts w:asciiTheme="minorHAnsi" w:hAnsiTheme="minorHAnsi" w:cstheme="minorHAnsi"/>
                <w:szCs w:val="24"/>
              </w:rPr>
              <w:t xml:space="preserve"> with</w:t>
            </w:r>
            <w:proofErr w:type="gramEnd"/>
            <w:r>
              <w:rPr>
                <w:rFonts w:asciiTheme="minorHAnsi" w:hAnsiTheme="minorHAnsi" w:cstheme="minorHAnsi"/>
                <w:szCs w:val="24"/>
              </w:rPr>
              <w:t xml:space="preserve"> varying degree of layoffs. Congratulatory letters to all the local MPs who were elected and special ones to Minister </w:t>
            </w:r>
            <w:proofErr w:type="spellStart"/>
            <w:r>
              <w:rPr>
                <w:rFonts w:asciiTheme="minorHAnsi" w:hAnsiTheme="minorHAnsi" w:cstheme="minorHAnsi"/>
                <w:szCs w:val="24"/>
              </w:rPr>
              <w:t>Tassi</w:t>
            </w:r>
            <w:proofErr w:type="spellEnd"/>
            <w:r>
              <w:rPr>
                <w:rFonts w:asciiTheme="minorHAnsi" w:hAnsiTheme="minorHAnsi" w:cstheme="minorHAnsi"/>
                <w:szCs w:val="24"/>
              </w:rPr>
              <w:t xml:space="preserve"> and Minister of Housing.  </w:t>
            </w:r>
            <w:r w:rsidR="002D1AB8">
              <w:rPr>
                <w:rFonts w:asciiTheme="minorHAnsi" w:hAnsiTheme="minorHAnsi" w:cstheme="minorHAnsi"/>
                <w:szCs w:val="24"/>
              </w:rPr>
              <w:t xml:space="preserve">Cyber attack happened on our insurance broker.  </w:t>
            </w:r>
            <w:r>
              <w:rPr>
                <w:rFonts w:asciiTheme="minorHAnsi" w:hAnsiTheme="minorHAnsi" w:cstheme="minorHAnsi"/>
                <w:szCs w:val="24"/>
              </w:rPr>
              <w:t xml:space="preserve"> </w:t>
            </w:r>
            <w:r w:rsidR="002D1AB8">
              <w:rPr>
                <w:rFonts w:asciiTheme="minorHAnsi" w:hAnsiTheme="minorHAnsi" w:cstheme="minorHAnsi"/>
                <w:szCs w:val="24"/>
              </w:rPr>
              <w:t>Seniors program moving to St. Peter’s November 1</w:t>
            </w:r>
            <w:r w:rsidR="002D1AB8" w:rsidRPr="002D1AB8">
              <w:rPr>
                <w:rFonts w:asciiTheme="minorHAnsi" w:hAnsiTheme="minorHAnsi" w:cstheme="minorHAnsi"/>
                <w:szCs w:val="24"/>
                <w:vertAlign w:val="superscript"/>
              </w:rPr>
              <w:t>st</w:t>
            </w:r>
            <w:r w:rsidR="002D1AB8">
              <w:rPr>
                <w:rFonts w:asciiTheme="minorHAnsi" w:hAnsiTheme="minorHAnsi" w:cstheme="minorHAnsi"/>
                <w:szCs w:val="24"/>
              </w:rPr>
              <w:t xml:space="preserve">.  Adopt a Family will run out of this location. Upcoming Parent Town Halls at both childcare sites. City of Hamilton enrichment grant application for the SINK program was submitted for $40,000.  Multiple other grants were discussed. </w:t>
            </w:r>
          </w:p>
        </w:tc>
        <w:tc>
          <w:tcPr>
            <w:tcW w:w="2335" w:type="dxa"/>
          </w:tcPr>
          <w:p w14:paraId="2232FB34" w14:textId="77777777" w:rsidR="004E1E2E" w:rsidRPr="00AD43C4" w:rsidRDefault="004E1E2E" w:rsidP="00AA1AA6">
            <w:pPr>
              <w:rPr>
                <w:rFonts w:asciiTheme="minorHAnsi" w:hAnsiTheme="minorHAnsi" w:cstheme="minorHAnsi"/>
                <w:szCs w:val="24"/>
              </w:rPr>
            </w:pPr>
          </w:p>
        </w:tc>
      </w:tr>
      <w:tr w:rsidR="004E1E2E" w:rsidRPr="00AD43C4" w14:paraId="3D66DF44" w14:textId="77777777" w:rsidTr="00911B2B">
        <w:trPr>
          <w:trHeight w:val="958"/>
        </w:trPr>
        <w:tc>
          <w:tcPr>
            <w:tcW w:w="2685" w:type="dxa"/>
          </w:tcPr>
          <w:p w14:paraId="2CBAA5A9" w14:textId="77777777" w:rsidR="009D1FC8"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Other Business</w:t>
            </w:r>
          </w:p>
          <w:p w14:paraId="6B1AE1E4" w14:textId="77777777" w:rsidR="009D1FC8" w:rsidRDefault="009D1FC8" w:rsidP="00911B2B">
            <w:pPr>
              <w:pStyle w:val="ListParagraph"/>
              <w:ind w:left="360" w:firstLine="0"/>
              <w:rPr>
                <w:rFonts w:asciiTheme="minorHAnsi" w:hAnsiTheme="minorHAnsi" w:cstheme="minorHAnsi"/>
                <w:b/>
                <w:sz w:val="24"/>
                <w:szCs w:val="24"/>
              </w:rPr>
            </w:pPr>
            <w:proofErr w:type="spellStart"/>
            <w:r>
              <w:rPr>
                <w:rFonts w:asciiTheme="minorHAnsi" w:hAnsiTheme="minorHAnsi" w:cstheme="minorHAnsi"/>
                <w:b/>
                <w:sz w:val="24"/>
                <w:szCs w:val="24"/>
              </w:rPr>
              <w:t>i</w:t>
            </w:r>
            <w:proofErr w:type="spellEnd"/>
            <w:r>
              <w:rPr>
                <w:rFonts w:asciiTheme="minorHAnsi" w:hAnsiTheme="minorHAnsi" w:cstheme="minorHAnsi"/>
                <w:b/>
                <w:sz w:val="24"/>
                <w:szCs w:val="24"/>
              </w:rPr>
              <w:t>. Date of December board meeting</w:t>
            </w:r>
          </w:p>
          <w:p w14:paraId="0E4C46E7" w14:textId="393226F5" w:rsidR="009D1FC8" w:rsidRDefault="00911B2B" w:rsidP="00911B2B">
            <w:pPr>
              <w:pStyle w:val="ListParagraph"/>
              <w:ind w:left="360" w:firstLine="0"/>
              <w:rPr>
                <w:rFonts w:asciiTheme="minorHAnsi" w:hAnsiTheme="minorHAnsi" w:cstheme="minorHAnsi"/>
                <w:b/>
                <w:sz w:val="24"/>
                <w:szCs w:val="24"/>
              </w:rPr>
            </w:pPr>
            <w:r>
              <w:rPr>
                <w:rFonts w:asciiTheme="minorHAnsi" w:hAnsiTheme="minorHAnsi" w:cstheme="minorHAnsi"/>
                <w:b/>
                <w:sz w:val="24"/>
                <w:szCs w:val="24"/>
              </w:rPr>
              <w:t xml:space="preserve">ii. </w:t>
            </w:r>
            <w:r w:rsidR="009D1FC8">
              <w:rPr>
                <w:rFonts w:asciiTheme="minorHAnsi" w:hAnsiTheme="minorHAnsi" w:cstheme="minorHAnsi"/>
                <w:b/>
                <w:sz w:val="24"/>
                <w:szCs w:val="24"/>
              </w:rPr>
              <w:t>Positive Training Dates</w:t>
            </w:r>
          </w:p>
          <w:p w14:paraId="4170DFF9" w14:textId="79833299" w:rsidR="004E1E2E" w:rsidRPr="00AD43C4" w:rsidRDefault="00911B2B" w:rsidP="00911B2B">
            <w:pPr>
              <w:pStyle w:val="ListParagraph"/>
              <w:ind w:left="360" w:firstLine="0"/>
              <w:rPr>
                <w:rFonts w:asciiTheme="minorHAnsi" w:hAnsiTheme="minorHAnsi" w:cstheme="minorHAnsi"/>
                <w:b/>
                <w:sz w:val="24"/>
                <w:szCs w:val="24"/>
              </w:rPr>
            </w:pPr>
            <w:r>
              <w:rPr>
                <w:rFonts w:asciiTheme="minorHAnsi" w:hAnsiTheme="minorHAnsi" w:cstheme="minorHAnsi"/>
                <w:b/>
                <w:sz w:val="24"/>
                <w:szCs w:val="24"/>
              </w:rPr>
              <w:t xml:space="preserve">iii. </w:t>
            </w:r>
            <w:r w:rsidR="009D1FC8">
              <w:rPr>
                <w:rFonts w:asciiTheme="minorHAnsi" w:hAnsiTheme="minorHAnsi" w:cstheme="minorHAnsi"/>
                <w:b/>
                <w:sz w:val="24"/>
                <w:szCs w:val="24"/>
              </w:rPr>
              <w:t>Invitation</w:t>
            </w:r>
            <w:r>
              <w:rPr>
                <w:rFonts w:asciiTheme="minorHAnsi" w:hAnsiTheme="minorHAnsi" w:cstheme="minorHAnsi"/>
                <w:b/>
                <w:sz w:val="24"/>
                <w:szCs w:val="24"/>
              </w:rPr>
              <w:t xml:space="preserve"> to proclaimed as a living wage employer</w:t>
            </w:r>
            <w:r w:rsidR="004E1E2E" w:rsidRPr="00AD43C4">
              <w:rPr>
                <w:rFonts w:asciiTheme="minorHAnsi" w:hAnsiTheme="minorHAnsi" w:cstheme="minorHAnsi"/>
                <w:b/>
                <w:sz w:val="24"/>
                <w:szCs w:val="24"/>
              </w:rPr>
              <w:t xml:space="preserve"> </w:t>
            </w:r>
          </w:p>
        </w:tc>
        <w:tc>
          <w:tcPr>
            <w:tcW w:w="2234" w:type="dxa"/>
          </w:tcPr>
          <w:p w14:paraId="224D21E9" w14:textId="158DC8FA"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5696" w:type="dxa"/>
          </w:tcPr>
          <w:p w14:paraId="002D4121" w14:textId="77777777" w:rsidR="004E1E2E" w:rsidRDefault="002D1AB8" w:rsidP="00AA1AA6">
            <w:pPr>
              <w:rPr>
                <w:rFonts w:asciiTheme="minorHAnsi" w:hAnsiTheme="minorHAnsi" w:cstheme="minorHAnsi"/>
                <w:szCs w:val="24"/>
              </w:rPr>
            </w:pPr>
            <w:r>
              <w:rPr>
                <w:rFonts w:asciiTheme="minorHAnsi" w:hAnsiTheme="minorHAnsi" w:cstheme="minorHAnsi"/>
                <w:szCs w:val="24"/>
              </w:rPr>
              <w:t xml:space="preserve">Date of December </w:t>
            </w:r>
            <w:proofErr w:type="gramStart"/>
            <w:r>
              <w:rPr>
                <w:rFonts w:asciiTheme="minorHAnsi" w:hAnsiTheme="minorHAnsi" w:cstheme="minorHAnsi"/>
                <w:szCs w:val="24"/>
              </w:rPr>
              <w:t>meeting  -</w:t>
            </w:r>
            <w:proofErr w:type="gramEnd"/>
            <w:r>
              <w:rPr>
                <w:rFonts w:asciiTheme="minorHAnsi" w:hAnsiTheme="minorHAnsi" w:cstheme="minorHAnsi"/>
                <w:szCs w:val="24"/>
              </w:rPr>
              <w:t xml:space="preserve"> traditionally have moved earlier in the month to avoid the holidays. Suggesting December 15</w:t>
            </w:r>
            <w:proofErr w:type="gramStart"/>
            <w:r w:rsidRPr="002D1AB8">
              <w:rPr>
                <w:rFonts w:asciiTheme="minorHAnsi" w:hAnsiTheme="minorHAnsi" w:cstheme="minorHAnsi"/>
                <w:szCs w:val="24"/>
                <w:vertAlign w:val="superscript"/>
              </w:rPr>
              <w:t>th</w:t>
            </w:r>
            <w:r>
              <w:rPr>
                <w:rFonts w:asciiTheme="minorHAnsi" w:hAnsiTheme="minorHAnsi" w:cstheme="minorHAnsi"/>
                <w:szCs w:val="24"/>
                <w:vertAlign w:val="superscript"/>
              </w:rPr>
              <w:t xml:space="preserve"> </w:t>
            </w:r>
            <w:r>
              <w:rPr>
                <w:rFonts w:asciiTheme="minorHAnsi" w:hAnsiTheme="minorHAnsi" w:cstheme="minorHAnsi"/>
                <w:szCs w:val="24"/>
              </w:rPr>
              <w:t xml:space="preserve"> as</w:t>
            </w:r>
            <w:proofErr w:type="gramEnd"/>
            <w:r>
              <w:rPr>
                <w:rFonts w:asciiTheme="minorHAnsi" w:hAnsiTheme="minorHAnsi" w:cstheme="minorHAnsi"/>
                <w:szCs w:val="24"/>
              </w:rPr>
              <w:t xml:space="preserve"> a virtual meeting.  Perhaps having an in-person meeting in January. </w:t>
            </w:r>
          </w:p>
          <w:p w14:paraId="5BCB837D" w14:textId="77777777" w:rsidR="002D1AB8" w:rsidRDefault="002D1AB8" w:rsidP="00AA1AA6">
            <w:pPr>
              <w:rPr>
                <w:rFonts w:asciiTheme="minorHAnsi" w:hAnsiTheme="minorHAnsi" w:cstheme="minorHAnsi"/>
                <w:szCs w:val="24"/>
              </w:rPr>
            </w:pPr>
            <w:r>
              <w:rPr>
                <w:rFonts w:asciiTheme="minorHAnsi" w:hAnsiTheme="minorHAnsi" w:cstheme="minorHAnsi"/>
                <w:szCs w:val="24"/>
              </w:rPr>
              <w:t>Positive Space two-hour training sessions– Wednesday January 12</w:t>
            </w:r>
            <w:r w:rsidRPr="002D1AB8">
              <w:rPr>
                <w:rFonts w:asciiTheme="minorHAnsi" w:hAnsiTheme="minorHAnsi" w:cstheme="minorHAnsi"/>
                <w:szCs w:val="24"/>
                <w:vertAlign w:val="superscript"/>
              </w:rPr>
              <w:t>th</w:t>
            </w:r>
            <w:r>
              <w:rPr>
                <w:rFonts w:asciiTheme="minorHAnsi" w:hAnsiTheme="minorHAnsi" w:cstheme="minorHAnsi"/>
                <w:szCs w:val="24"/>
              </w:rPr>
              <w:t xml:space="preserve"> and Wednesday February 9</w:t>
            </w:r>
            <w:r w:rsidRPr="002D1AB8">
              <w:rPr>
                <w:rFonts w:asciiTheme="minorHAnsi" w:hAnsiTheme="minorHAnsi" w:cstheme="minorHAnsi"/>
                <w:szCs w:val="24"/>
                <w:vertAlign w:val="superscript"/>
              </w:rPr>
              <w:t>th</w:t>
            </w:r>
            <w:r>
              <w:rPr>
                <w:rFonts w:asciiTheme="minorHAnsi" w:hAnsiTheme="minorHAnsi" w:cstheme="minorHAnsi"/>
                <w:szCs w:val="24"/>
              </w:rPr>
              <w:t xml:space="preserve">.  Must attend both sessions. </w:t>
            </w:r>
          </w:p>
          <w:p w14:paraId="4A47042F" w14:textId="77777777" w:rsidR="002D1AB8" w:rsidRDefault="00346E25" w:rsidP="00AA1AA6">
            <w:pPr>
              <w:rPr>
                <w:rFonts w:asciiTheme="minorHAnsi" w:hAnsiTheme="minorHAnsi" w:cstheme="minorHAnsi"/>
                <w:szCs w:val="24"/>
              </w:rPr>
            </w:pPr>
            <w:r>
              <w:rPr>
                <w:rFonts w:asciiTheme="minorHAnsi" w:hAnsiTheme="minorHAnsi" w:cstheme="minorHAnsi"/>
                <w:szCs w:val="24"/>
              </w:rPr>
              <w:t xml:space="preserve">Letter asking us to announce ourselves as a living wage employer.  </w:t>
            </w:r>
          </w:p>
          <w:p w14:paraId="041AA1F1" w14:textId="65BE1C8A" w:rsidR="00346E25" w:rsidRPr="00AD43C4" w:rsidRDefault="00346E25" w:rsidP="00AA1AA6">
            <w:pPr>
              <w:rPr>
                <w:rFonts w:asciiTheme="minorHAnsi" w:hAnsiTheme="minorHAnsi" w:cstheme="minorHAnsi"/>
                <w:szCs w:val="24"/>
              </w:rPr>
            </w:pPr>
            <w:r>
              <w:rPr>
                <w:rFonts w:asciiTheme="minorHAnsi" w:hAnsiTheme="minorHAnsi" w:cstheme="minorHAnsi"/>
                <w:szCs w:val="24"/>
              </w:rPr>
              <w:t xml:space="preserve">John shared that next week is national treaties week.  Details on the Cathedral website. </w:t>
            </w:r>
          </w:p>
        </w:tc>
        <w:tc>
          <w:tcPr>
            <w:tcW w:w="2335" w:type="dxa"/>
          </w:tcPr>
          <w:p w14:paraId="423D4871" w14:textId="77777777" w:rsidR="004E1E2E" w:rsidRDefault="004E1E2E" w:rsidP="00AA1AA6">
            <w:pPr>
              <w:rPr>
                <w:rFonts w:asciiTheme="minorHAnsi" w:hAnsiTheme="minorHAnsi" w:cstheme="minorHAnsi"/>
                <w:szCs w:val="24"/>
              </w:rPr>
            </w:pPr>
          </w:p>
          <w:p w14:paraId="58A88FFE" w14:textId="77777777" w:rsidR="00346E25" w:rsidRDefault="00346E25" w:rsidP="00AA1AA6">
            <w:pPr>
              <w:rPr>
                <w:rFonts w:asciiTheme="minorHAnsi" w:hAnsiTheme="minorHAnsi" w:cstheme="minorHAnsi"/>
                <w:szCs w:val="24"/>
              </w:rPr>
            </w:pPr>
          </w:p>
          <w:p w14:paraId="49939A94" w14:textId="77777777" w:rsidR="00346E25" w:rsidRDefault="00346E25" w:rsidP="00AA1AA6">
            <w:pPr>
              <w:rPr>
                <w:rFonts w:asciiTheme="minorHAnsi" w:hAnsiTheme="minorHAnsi" w:cstheme="minorHAnsi"/>
                <w:szCs w:val="24"/>
              </w:rPr>
            </w:pPr>
          </w:p>
          <w:p w14:paraId="4E21599C" w14:textId="77777777" w:rsidR="00346E25" w:rsidRDefault="00346E25" w:rsidP="00AA1AA6">
            <w:pPr>
              <w:rPr>
                <w:rFonts w:asciiTheme="minorHAnsi" w:hAnsiTheme="minorHAnsi" w:cstheme="minorHAnsi"/>
                <w:szCs w:val="24"/>
              </w:rPr>
            </w:pPr>
          </w:p>
          <w:p w14:paraId="0CC35A2B" w14:textId="0E2C9813" w:rsidR="00346E25" w:rsidRPr="00346E25" w:rsidRDefault="00346E25" w:rsidP="00AA1AA6">
            <w:pPr>
              <w:rPr>
                <w:rFonts w:asciiTheme="minorHAnsi" w:hAnsiTheme="minorHAnsi" w:cstheme="minorHAnsi"/>
                <w:i/>
                <w:iCs/>
                <w:szCs w:val="24"/>
              </w:rPr>
            </w:pPr>
            <w:r w:rsidRPr="00346E25">
              <w:rPr>
                <w:rFonts w:asciiTheme="minorHAnsi" w:hAnsiTheme="minorHAnsi" w:cstheme="minorHAnsi"/>
                <w:i/>
                <w:iCs/>
                <w:szCs w:val="24"/>
              </w:rPr>
              <w:t xml:space="preserve">Motion to support SMH’s participation in the Living Wage Employer Program. Christine. Seconded. Bill.  Carried. </w:t>
            </w:r>
          </w:p>
        </w:tc>
      </w:tr>
      <w:tr w:rsidR="00911B2B" w:rsidRPr="00AD43C4" w14:paraId="77D1DC90" w14:textId="77777777" w:rsidTr="00911B2B">
        <w:trPr>
          <w:trHeight w:val="958"/>
        </w:trPr>
        <w:tc>
          <w:tcPr>
            <w:tcW w:w="2685" w:type="dxa"/>
          </w:tcPr>
          <w:p w14:paraId="2E62F4B6" w14:textId="2DD3708C" w:rsidR="00911B2B" w:rsidRPr="00AD43C4" w:rsidRDefault="00911B2B" w:rsidP="00AA1AA6">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In camera discussion</w:t>
            </w:r>
          </w:p>
        </w:tc>
        <w:tc>
          <w:tcPr>
            <w:tcW w:w="2234" w:type="dxa"/>
          </w:tcPr>
          <w:p w14:paraId="2552A84F" w14:textId="77777777" w:rsidR="00911B2B" w:rsidRPr="00AD43C4" w:rsidRDefault="00911B2B" w:rsidP="00AA1AA6">
            <w:pPr>
              <w:rPr>
                <w:rFonts w:cstheme="minorHAnsi"/>
                <w:szCs w:val="24"/>
              </w:rPr>
            </w:pPr>
          </w:p>
        </w:tc>
        <w:tc>
          <w:tcPr>
            <w:tcW w:w="5696" w:type="dxa"/>
          </w:tcPr>
          <w:p w14:paraId="6F0FAF65" w14:textId="77777777" w:rsidR="00911B2B" w:rsidRPr="00AD43C4" w:rsidRDefault="00911B2B" w:rsidP="00AA1AA6">
            <w:pPr>
              <w:rPr>
                <w:rFonts w:cstheme="minorHAnsi"/>
                <w:szCs w:val="24"/>
              </w:rPr>
            </w:pPr>
          </w:p>
        </w:tc>
        <w:tc>
          <w:tcPr>
            <w:tcW w:w="2335" w:type="dxa"/>
          </w:tcPr>
          <w:p w14:paraId="47C8A795" w14:textId="78878864" w:rsidR="00911B2B" w:rsidRPr="00DF16D9" w:rsidRDefault="00346E25" w:rsidP="00AA1AA6">
            <w:pPr>
              <w:rPr>
                <w:rFonts w:asciiTheme="minorHAnsi" w:hAnsiTheme="minorHAnsi" w:cstheme="minorHAnsi"/>
                <w:i/>
                <w:iCs/>
                <w:szCs w:val="24"/>
              </w:rPr>
            </w:pPr>
            <w:r w:rsidRPr="00DF16D9">
              <w:rPr>
                <w:rFonts w:asciiTheme="minorHAnsi" w:hAnsiTheme="minorHAnsi" w:cstheme="minorHAnsi"/>
                <w:i/>
                <w:iCs/>
                <w:szCs w:val="24"/>
              </w:rPr>
              <w:t xml:space="preserve">Motion to go in camera. John.  Seconded. Bill.  Carried </w:t>
            </w:r>
          </w:p>
        </w:tc>
      </w:tr>
      <w:tr w:rsidR="004E1E2E" w:rsidRPr="00AD43C4" w14:paraId="27DB57E5" w14:textId="77777777" w:rsidTr="00911B2B">
        <w:trPr>
          <w:trHeight w:val="958"/>
        </w:trPr>
        <w:tc>
          <w:tcPr>
            <w:tcW w:w="2685" w:type="dxa"/>
          </w:tcPr>
          <w:p w14:paraId="4D752A86" w14:textId="77777777" w:rsidR="004E1E2E" w:rsidRPr="00AD43C4" w:rsidRDefault="004E1E2E" w:rsidP="00D749E1">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 Adjourn/Date of Next Meeting </w:t>
            </w:r>
          </w:p>
        </w:tc>
        <w:tc>
          <w:tcPr>
            <w:tcW w:w="2234" w:type="dxa"/>
          </w:tcPr>
          <w:p w14:paraId="22ED2A14" w14:textId="12411E3D" w:rsidR="004E1E2E" w:rsidRPr="00AD43C4" w:rsidRDefault="004E1E2E" w:rsidP="00D749E1">
            <w:pPr>
              <w:rPr>
                <w:rFonts w:asciiTheme="minorHAnsi" w:hAnsiTheme="minorHAnsi" w:cstheme="minorHAnsi"/>
                <w:szCs w:val="24"/>
              </w:rPr>
            </w:pPr>
          </w:p>
        </w:tc>
        <w:tc>
          <w:tcPr>
            <w:tcW w:w="5696" w:type="dxa"/>
          </w:tcPr>
          <w:p w14:paraId="7F73FB1B" w14:textId="12D369BD" w:rsidR="004E1E2E" w:rsidRPr="00AD43C4" w:rsidRDefault="004E1E2E" w:rsidP="00D749E1">
            <w:pPr>
              <w:rPr>
                <w:rFonts w:asciiTheme="minorHAnsi" w:hAnsiTheme="minorHAnsi" w:cstheme="minorHAnsi"/>
                <w:szCs w:val="24"/>
              </w:rPr>
            </w:pPr>
            <w:r w:rsidRPr="00AD43C4">
              <w:rPr>
                <w:rFonts w:asciiTheme="minorHAnsi" w:hAnsiTheme="minorHAnsi" w:cstheme="minorHAnsi"/>
                <w:szCs w:val="24"/>
              </w:rPr>
              <w:t xml:space="preserve">Wednesday, </w:t>
            </w:r>
            <w:r w:rsidR="004F703D">
              <w:rPr>
                <w:rFonts w:asciiTheme="minorHAnsi" w:hAnsiTheme="minorHAnsi" w:cstheme="minorHAnsi"/>
                <w:szCs w:val="24"/>
              </w:rPr>
              <w:t xml:space="preserve">November </w:t>
            </w:r>
            <w:r w:rsidRPr="00AD43C4">
              <w:rPr>
                <w:rFonts w:asciiTheme="minorHAnsi" w:hAnsiTheme="minorHAnsi" w:cstheme="minorHAnsi"/>
                <w:szCs w:val="24"/>
              </w:rPr>
              <w:t>2</w:t>
            </w:r>
            <w:r w:rsidR="004F703D">
              <w:rPr>
                <w:rFonts w:asciiTheme="minorHAnsi" w:hAnsiTheme="minorHAnsi" w:cstheme="minorHAnsi"/>
                <w:szCs w:val="24"/>
              </w:rPr>
              <w:t>4</w:t>
            </w:r>
            <w:r w:rsidRPr="00AD43C4">
              <w:rPr>
                <w:rFonts w:asciiTheme="minorHAnsi" w:hAnsiTheme="minorHAnsi" w:cstheme="minorHAnsi"/>
                <w:szCs w:val="24"/>
              </w:rPr>
              <w:t xml:space="preserve">, </w:t>
            </w:r>
            <w:r w:rsidR="00D10AEF" w:rsidRPr="00AD43C4">
              <w:rPr>
                <w:rFonts w:asciiTheme="minorHAnsi" w:hAnsiTheme="minorHAnsi" w:cstheme="minorHAnsi"/>
                <w:szCs w:val="24"/>
              </w:rPr>
              <w:t>2021,</w:t>
            </w:r>
            <w:r w:rsidRPr="00AD43C4">
              <w:rPr>
                <w:rFonts w:asciiTheme="minorHAnsi" w:hAnsiTheme="minorHAnsi" w:cstheme="minorHAnsi"/>
                <w:szCs w:val="24"/>
              </w:rPr>
              <w:t xml:space="preserve"> at 5:30 via Zoom.</w:t>
            </w:r>
          </w:p>
          <w:p w14:paraId="6F6D5746" w14:textId="77777777" w:rsidR="004E1E2E" w:rsidRPr="00AD43C4" w:rsidRDefault="004E1E2E" w:rsidP="00D749E1">
            <w:pPr>
              <w:rPr>
                <w:rFonts w:asciiTheme="minorHAnsi" w:hAnsiTheme="minorHAnsi" w:cstheme="minorHAnsi"/>
                <w:szCs w:val="24"/>
              </w:rPr>
            </w:pPr>
          </w:p>
          <w:p w14:paraId="2398F46B" w14:textId="269A6BC5" w:rsidR="004E1E2E" w:rsidRPr="00AD43C4" w:rsidRDefault="004E1E2E" w:rsidP="00D749E1">
            <w:pPr>
              <w:rPr>
                <w:rFonts w:asciiTheme="minorHAnsi" w:hAnsiTheme="minorHAnsi" w:cstheme="minorHAnsi"/>
                <w:szCs w:val="24"/>
              </w:rPr>
            </w:pPr>
          </w:p>
        </w:tc>
        <w:tc>
          <w:tcPr>
            <w:tcW w:w="2335" w:type="dxa"/>
          </w:tcPr>
          <w:p w14:paraId="3DE57C38" w14:textId="42D46F3C" w:rsidR="004E1E2E" w:rsidRPr="00DF16D9" w:rsidRDefault="008149EA" w:rsidP="00D749E1">
            <w:pPr>
              <w:rPr>
                <w:rFonts w:asciiTheme="minorHAnsi" w:hAnsiTheme="minorHAnsi" w:cstheme="minorHAnsi"/>
                <w:i/>
                <w:iCs/>
                <w:szCs w:val="24"/>
              </w:rPr>
            </w:pPr>
            <w:r w:rsidRPr="00DF16D9">
              <w:rPr>
                <w:rFonts w:asciiTheme="minorHAnsi" w:hAnsiTheme="minorHAnsi" w:cstheme="minorHAnsi"/>
                <w:i/>
                <w:iCs/>
                <w:szCs w:val="24"/>
              </w:rPr>
              <w:t xml:space="preserve">Motion to adjourn at 6:56 p.m. Brent. Carried. </w:t>
            </w:r>
          </w:p>
        </w:tc>
      </w:tr>
    </w:tbl>
    <w:p w14:paraId="24C7C715" w14:textId="77777777" w:rsidR="00191C72" w:rsidRPr="00AD43C4" w:rsidRDefault="00191C72" w:rsidP="00191C72">
      <w:pPr>
        <w:rPr>
          <w:rFonts w:cstheme="minorHAnsi"/>
          <w:szCs w:val="24"/>
        </w:rPr>
      </w:pPr>
    </w:p>
    <w:p w14:paraId="1BBAB3C1" w14:textId="77777777" w:rsidR="00D41429" w:rsidRPr="00AD43C4" w:rsidRDefault="00D41429">
      <w:pPr>
        <w:rPr>
          <w:rFonts w:cstheme="minorHAnsi"/>
          <w:szCs w:val="24"/>
        </w:rPr>
      </w:pPr>
    </w:p>
    <w:sectPr w:rsidR="00D41429" w:rsidRPr="00AD43C4"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18AB" w14:textId="77777777" w:rsidR="008C7EDD" w:rsidRDefault="008C7EDD">
      <w:pPr>
        <w:spacing w:after="0" w:line="240" w:lineRule="auto"/>
      </w:pPr>
      <w:r>
        <w:separator/>
      </w:r>
    </w:p>
  </w:endnote>
  <w:endnote w:type="continuationSeparator" w:id="0">
    <w:p w14:paraId="79A18B8E" w14:textId="77777777" w:rsidR="008C7EDD" w:rsidRDefault="008C7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08F6" w14:textId="77777777" w:rsidR="008C7EDD" w:rsidRDefault="008C7EDD">
      <w:pPr>
        <w:spacing w:after="0" w:line="240" w:lineRule="auto"/>
      </w:pPr>
      <w:r>
        <w:separator/>
      </w:r>
    </w:p>
  </w:footnote>
  <w:footnote w:type="continuationSeparator" w:id="0">
    <w:p w14:paraId="0B957331" w14:textId="77777777" w:rsidR="008C7EDD" w:rsidRDefault="008C7E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30C5" w14:textId="77777777" w:rsidR="003D5A4A" w:rsidRDefault="007D0FF8" w:rsidP="003D5A4A">
    <w:pPr>
      <w:pStyle w:val="Header"/>
      <w:jc w:val="center"/>
    </w:pPr>
    <w:r>
      <w:rPr>
        <w:noProof/>
        <w:lang w:eastAsia="en-CA"/>
      </w:rPr>
      <w:drawing>
        <wp:inline distT="0" distB="0" distL="0" distR="0" wp14:anchorId="69E5FA65" wp14:editId="36C3D31A">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23B4BBA0" w14:textId="77777777" w:rsidR="003D5A4A" w:rsidRDefault="008C7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F6581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72"/>
    <w:rsid w:val="00085EED"/>
    <w:rsid w:val="00191C72"/>
    <w:rsid w:val="00195987"/>
    <w:rsid w:val="001E01D0"/>
    <w:rsid w:val="001F058C"/>
    <w:rsid w:val="002340F1"/>
    <w:rsid w:val="002D0520"/>
    <w:rsid w:val="002D1AB8"/>
    <w:rsid w:val="00346E25"/>
    <w:rsid w:val="0036513A"/>
    <w:rsid w:val="003A4EAE"/>
    <w:rsid w:val="003D2E40"/>
    <w:rsid w:val="003D37F5"/>
    <w:rsid w:val="004516B5"/>
    <w:rsid w:val="00471AC3"/>
    <w:rsid w:val="00487723"/>
    <w:rsid w:val="004D4D5B"/>
    <w:rsid w:val="004E1E2E"/>
    <w:rsid w:val="004F703D"/>
    <w:rsid w:val="00585C95"/>
    <w:rsid w:val="005E575C"/>
    <w:rsid w:val="005F569B"/>
    <w:rsid w:val="00605235"/>
    <w:rsid w:val="0065312E"/>
    <w:rsid w:val="006668D6"/>
    <w:rsid w:val="006917D6"/>
    <w:rsid w:val="006A75BD"/>
    <w:rsid w:val="006F0702"/>
    <w:rsid w:val="007D0FF8"/>
    <w:rsid w:val="00810F01"/>
    <w:rsid w:val="008149EA"/>
    <w:rsid w:val="00866AC9"/>
    <w:rsid w:val="0087578F"/>
    <w:rsid w:val="008761B4"/>
    <w:rsid w:val="008C7EDD"/>
    <w:rsid w:val="00911B2B"/>
    <w:rsid w:val="00992F26"/>
    <w:rsid w:val="009A18F1"/>
    <w:rsid w:val="009B56E1"/>
    <w:rsid w:val="009D1FC8"/>
    <w:rsid w:val="00A03543"/>
    <w:rsid w:val="00A03C86"/>
    <w:rsid w:val="00AB58C4"/>
    <w:rsid w:val="00AD43C4"/>
    <w:rsid w:val="00B07118"/>
    <w:rsid w:val="00B204B2"/>
    <w:rsid w:val="00B20B85"/>
    <w:rsid w:val="00B21281"/>
    <w:rsid w:val="00B219D5"/>
    <w:rsid w:val="00B44C05"/>
    <w:rsid w:val="00BC4BBA"/>
    <w:rsid w:val="00C027B6"/>
    <w:rsid w:val="00C90F92"/>
    <w:rsid w:val="00CB05DD"/>
    <w:rsid w:val="00D10AEF"/>
    <w:rsid w:val="00D41429"/>
    <w:rsid w:val="00D67DEB"/>
    <w:rsid w:val="00D71B3D"/>
    <w:rsid w:val="00D749E1"/>
    <w:rsid w:val="00DF16D9"/>
    <w:rsid w:val="00DF6BB5"/>
    <w:rsid w:val="00E00E25"/>
    <w:rsid w:val="00E26230"/>
    <w:rsid w:val="00E27017"/>
    <w:rsid w:val="00E600B3"/>
    <w:rsid w:val="00E82A36"/>
    <w:rsid w:val="00E82AF8"/>
    <w:rsid w:val="00F33EFB"/>
    <w:rsid w:val="00FB230C"/>
    <w:rsid w:val="00FE6CF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FFC0"/>
  <w15:chartTrackingRefBased/>
  <w15:docId w15:val="{94812B29-EDC7-4F9E-89A9-0A872892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C72"/>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91C72"/>
    <w:pPr>
      <w:widowControl w:val="0"/>
      <w:autoSpaceDE w:val="0"/>
      <w:autoSpaceDN w:val="0"/>
      <w:spacing w:after="0" w:line="240" w:lineRule="auto"/>
      <w:ind w:left="950" w:hanging="244"/>
    </w:pPr>
    <w:rPr>
      <w:rFonts w:ascii="Trebuchet MS" w:eastAsia="Trebuchet MS" w:hAnsi="Trebuchet MS"/>
      <w:sz w:val="22"/>
      <w:lang w:val="en-US"/>
    </w:rPr>
  </w:style>
  <w:style w:type="paragraph" w:styleId="Header">
    <w:name w:val="header"/>
    <w:basedOn w:val="Normal"/>
    <w:link w:val="HeaderChar"/>
    <w:uiPriority w:val="99"/>
    <w:unhideWhenUsed/>
    <w:rsid w:val="00191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C72"/>
    <w:rPr>
      <w:sz w:val="24"/>
      <w:szCs w:val="20"/>
    </w:rPr>
  </w:style>
  <w:style w:type="table" w:styleId="TableGrid">
    <w:name w:val="Table Grid"/>
    <w:basedOn w:val="TableNormal"/>
    <w:uiPriority w:val="39"/>
    <w:rsid w:val="00191C7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C72"/>
    <w:pPr>
      <w:spacing w:after="0" w:line="240" w:lineRule="auto"/>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089567">
      <w:bodyDiv w:val="1"/>
      <w:marLeft w:val="0"/>
      <w:marRight w:val="0"/>
      <w:marTop w:val="0"/>
      <w:marBottom w:val="0"/>
      <w:divBdr>
        <w:top w:val="none" w:sz="0" w:space="0" w:color="auto"/>
        <w:left w:val="none" w:sz="0" w:space="0" w:color="auto"/>
        <w:bottom w:val="none" w:sz="0" w:space="0" w:color="auto"/>
        <w:right w:val="none" w:sz="0" w:space="0" w:color="auto"/>
      </w:divBdr>
    </w:div>
    <w:div w:id="196348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Mary Burnett</cp:lastModifiedBy>
  <cp:revision>2</cp:revision>
  <cp:lastPrinted>2021-03-20T02:15:00Z</cp:lastPrinted>
  <dcterms:created xsi:type="dcterms:W3CDTF">2021-10-28T17:06:00Z</dcterms:created>
  <dcterms:modified xsi:type="dcterms:W3CDTF">2021-10-28T17:06:00Z</dcterms:modified>
</cp:coreProperties>
</file>